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13A" w:rsidRDefault="00DA513A" w:rsidP="00DA513A">
      <w:pPr>
        <w:widowControl/>
      </w:pPr>
    </w:p>
    <w:p w:rsidR="00DA513A" w:rsidRPr="00B65EBB" w:rsidRDefault="00DA513A" w:rsidP="00DA513A">
      <w:pPr>
        <w:jc w:val="center"/>
        <w:rPr>
          <w:rFonts w:ascii="標楷體" w:eastAsia="標楷體" w:hAnsi="標楷體"/>
          <w:b/>
          <w:bCs/>
          <w:color w:val="000000"/>
        </w:rPr>
      </w:pPr>
      <w:r w:rsidRPr="00B65EBB">
        <w:rPr>
          <w:rFonts w:ascii="標楷體" w:eastAsia="標楷體" w:hAnsi="標楷體" w:hint="eastAsia"/>
          <w:b/>
          <w:bCs/>
          <w:color w:val="000000"/>
        </w:rPr>
        <w:t>國立</w:t>
      </w:r>
      <w:proofErr w:type="gramStart"/>
      <w:r w:rsidRPr="00B65EBB">
        <w:rPr>
          <w:rFonts w:ascii="標楷體" w:eastAsia="標楷體" w:hAnsi="標楷體" w:hint="eastAsia"/>
          <w:b/>
          <w:bCs/>
          <w:color w:val="000000"/>
        </w:rPr>
        <w:t>臺</w:t>
      </w:r>
      <w:proofErr w:type="gramEnd"/>
      <w:r w:rsidRPr="00B65EBB">
        <w:rPr>
          <w:rFonts w:ascii="標楷體" w:eastAsia="標楷體" w:hAnsi="標楷體" w:hint="eastAsia"/>
          <w:b/>
          <w:bCs/>
          <w:color w:val="000000"/>
        </w:rPr>
        <w:t>東大學101學年度課程綱要</w:t>
      </w:r>
    </w:p>
    <w:p w:rsidR="004E455E" w:rsidRDefault="00DA513A" w:rsidP="00DA513A">
      <w:pPr>
        <w:jc w:val="center"/>
        <w:rPr>
          <w:rFonts w:ascii="標楷體" w:eastAsia="標楷體" w:hAnsi="標楷體"/>
          <w:b/>
          <w:bCs/>
          <w:color w:val="000000"/>
          <w:bdr w:val="single" w:sz="4" w:space="0" w:color="auto"/>
        </w:rPr>
      </w:pPr>
      <w:r w:rsidRPr="00B65EBB">
        <w:rPr>
          <w:rFonts w:ascii="標楷體" w:eastAsia="標楷體" w:hAnsi="標楷體" w:hint="eastAsia"/>
          <w:b/>
          <w:bCs/>
          <w:color w:val="000000"/>
        </w:rPr>
        <w:t>師範學院</w:t>
      </w:r>
      <w:r w:rsidRPr="00B65EBB">
        <w:rPr>
          <w:rFonts w:ascii="標楷體" w:eastAsia="標楷體" w:hAnsi="標楷體" w:hint="eastAsia"/>
          <w:b/>
          <w:bCs/>
          <w:color w:val="000000"/>
          <w:bdr w:val="single" w:sz="4" w:space="0" w:color="auto"/>
        </w:rPr>
        <w:t>文化資源與休閒產業學系</w:t>
      </w:r>
    </w:p>
    <w:p w:rsidR="00DA513A" w:rsidRDefault="00DA513A" w:rsidP="00DA513A">
      <w:pPr>
        <w:jc w:val="center"/>
        <w:rPr>
          <w:rFonts w:ascii="標楷體" w:eastAsia="標楷體" w:hAnsi="標楷體"/>
          <w:b/>
          <w:bCs/>
          <w:color w:val="000000"/>
          <w:bdr w:val="single" w:sz="4" w:space="0" w:color="auto"/>
        </w:rPr>
      </w:pPr>
      <w:r>
        <w:rPr>
          <w:rFonts w:ascii="標楷體" w:eastAsia="標楷體" w:hAnsi="標楷體" w:hint="eastAsia"/>
          <w:b/>
          <w:bCs/>
          <w:color w:val="000000"/>
          <w:bdr w:val="single" w:sz="4" w:space="0" w:color="auto"/>
        </w:rPr>
        <w:t>教育目標、核心能力與職涯規劃</w:t>
      </w:r>
    </w:p>
    <w:p w:rsidR="00DA513A" w:rsidRPr="00B65EBB" w:rsidRDefault="00DA513A" w:rsidP="006A4194">
      <w:pPr>
        <w:numPr>
          <w:ilvl w:val="0"/>
          <w:numId w:val="1"/>
        </w:numPr>
        <w:snapToGrid w:val="0"/>
        <w:spacing w:beforeLines="50" w:afterLines="50"/>
        <w:rPr>
          <w:rFonts w:ascii="標楷體" w:eastAsia="標楷體"/>
          <w:b/>
          <w:bCs/>
          <w:color w:val="000000"/>
        </w:rPr>
      </w:pPr>
      <w:r w:rsidRPr="00B65EBB">
        <w:rPr>
          <w:rFonts w:ascii="標楷體" w:eastAsia="標楷體" w:hint="eastAsia"/>
          <w:b/>
          <w:bCs/>
          <w:color w:val="000000"/>
        </w:rPr>
        <w:t>教育目標</w:t>
      </w:r>
    </w:p>
    <w:p w:rsidR="00DA513A" w:rsidRPr="00B65EBB" w:rsidRDefault="00DA513A" w:rsidP="006A4194">
      <w:pPr>
        <w:snapToGrid w:val="0"/>
        <w:spacing w:beforeLines="50" w:afterLines="50"/>
        <w:ind w:firstLineChars="200" w:firstLine="480"/>
        <w:rPr>
          <w:color w:val="000000"/>
        </w:rPr>
      </w:pPr>
      <w:r w:rsidRPr="00B65EBB">
        <w:rPr>
          <w:rFonts w:ascii="Verdana" w:hAnsi="Verdana" w:cs="新細明體" w:hint="eastAsia"/>
          <w:color w:val="000000"/>
          <w:kern w:val="0"/>
        </w:rPr>
        <w:t>本</w:t>
      </w:r>
      <w:r w:rsidRPr="00B65EBB">
        <w:rPr>
          <w:rFonts w:ascii="新細明體" w:hAnsi="新細明體" w:cs="新細明體" w:hint="eastAsia"/>
          <w:color w:val="000000"/>
          <w:kern w:val="0"/>
        </w:rPr>
        <w:t>系以「文化資源與休閒產業」為主軸，依東臺灣地緣特色為發展基礎，以同心圓方式向全國與世界發展文化資源與休閒產業。</w:t>
      </w:r>
    </w:p>
    <w:p w:rsidR="00DA513A" w:rsidRPr="00B65EBB" w:rsidRDefault="00DA513A" w:rsidP="006A4194">
      <w:pPr>
        <w:snapToGrid w:val="0"/>
        <w:spacing w:beforeLines="50" w:afterLines="50"/>
        <w:ind w:left="480"/>
        <w:rPr>
          <w:color w:val="000000"/>
        </w:rPr>
      </w:pPr>
      <w:r w:rsidRPr="00B65EBB">
        <w:rPr>
          <w:rFonts w:hint="eastAsia"/>
          <w:color w:val="000000"/>
        </w:rPr>
        <w:t>依據發展背景與設立宗旨，本系主要的教育目標為：</w:t>
      </w:r>
    </w:p>
    <w:p w:rsidR="00DA513A" w:rsidRPr="00B65EBB" w:rsidRDefault="00DA513A" w:rsidP="006A4194">
      <w:pPr>
        <w:numPr>
          <w:ilvl w:val="0"/>
          <w:numId w:val="2"/>
        </w:numPr>
        <w:snapToGrid w:val="0"/>
        <w:spacing w:beforeLines="50" w:afterLines="50"/>
        <w:rPr>
          <w:color w:val="000000"/>
        </w:rPr>
      </w:pPr>
      <w:r w:rsidRPr="00B65EBB">
        <w:rPr>
          <w:rFonts w:hint="eastAsia"/>
          <w:bCs/>
          <w:color w:val="000000"/>
        </w:rPr>
        <w:t>培育具有文化資源與休閒管理與活動規劃能力之專業人才。</w:t>
      </w:r>
    </w:p>
    <w:p w:rsidR="00DA513A" w:rsidRPr="00B65EBB" w:rsidRDefault="00DA513A" w:rsidP="006A4194">
      <w:pPr>
        <w:numPr>
          <w:ilvl w:val="0"/>
          <w:numId w:val="2"/>
        </w:numPr>
        <w:snapToGrid w:val="0"/>
        <w:spacing w:beforeLines="50" w:afterLines="50"/>
        <w:rPr>
          <w:color w:val="000000"/>
        </w:rPr>
      </w:pPr>
      <w:r w:rsidRPr="00B65EBB">
        <w:rPr>
          <w:rFonts w:hint="eastAsia"/>
          <w:bCs/>
          <w:color w:val="000000"/>
        </w:rPr>
        <w:t>具備人文素養及宏觀視野的文化休閒產業專業人才。</w:t>
      </w:r>
    </w:p>
    <w:p w:rsidR="00DA513A" w:rsidRPr="00B65EBB" w:rsidRDefault="00DA513A" w:rsidP="006A4194">
      <w:pPr>
        <w:numPr>
          <w:ilvl w:val="0"/>
          <w:numId w:val="2"/>
        </w:numPr>
        <w:snapToGrid w:val="0"/>
        <w:spacing w:beforeLines="50" w:afterLines="50"/>
        <w:rPr>
          <w:color w:val="000000"/>
        </w:rPr>
      </w:pPr>
      <w:r w:rsidRPr="00B65EBB">
        <w:rPr>
          <w:rFonts w:hint="eastAsia"/>
          <w:color w:val="000000"/>
        </w:rPr>
        <w:t>因應時代潮流，深厚相關就業技能與態度的準備。</w:t>
      </w:r>
    </w:p>
    <w:p w:rsidR="00DA513A" w:rsidRPr="00B65EBB" w:rsidRDefault="00D24092" w:rsidP="006A4194">
      <w:pPr>
        <w:numPr>
          <w:ilvl w:val="0"/>
          <w:numId w:val="1"/>
        </w:numPr>
        <w:snapToGrid w:val="0"/>
        <w:spacing w:beforeLines="50" w:afterLines="50"/>
        <w:rPr>
          <w:rFonts w:ascii="標楷體" w:eastAsia="標楷體"/>
          <w:b/>
          <w:bCs/>
          <w:color w:val="000000"/>
        </w:rPr>
      </w:pPr>
      <w:r>
        <w:rPr>
          <w:rFonts w:ascii="標楷體" w:eastAsia="標楷體" w:hint="eastAsia"/>
          <w:b/>
          <w:bCs/>
          <w:color w:val="000000"/>
        </w:rPr>
        <w:t>大學部學生</w:t>
      </w:r>
      <w:r w:rsidR="00DA513A" w:rsidRPr="00B65EBB">
        <w:rPr>
          <w:rFonts w:ascii="標楷體" w:eastAsia="標楷體" w:hint="eastAsia"/>
          <w:b/>
          <w:bCs/>
          <w:color w:val="000000"/>
        </w:rPr>
        <w:t>基本核心能力</w:t>
      </w:r>
    </w:p>
    <w:p w:rsidR="00DA513A" w:rsidRPr="00B65EBB" w:rsidRDefault="00DA513A" w:rsidP="00DA513A">
      <w:pPr>
        <w:spacing w:line="0" w:lineRule="atLeast"/>
        <w:ind w:firstLineChars="100" w:firstLine="240"/>
        <w:jc w:val="both"/>
        <w:rPr>
          <w:rFonts w:ascii="細明體" w:eastAsia="細明體" w:cs="細明體"/>
          <w:color w:val="000000"/>
          <w:kern w:val="0"/>
        </w:rPr>
      </w:pPr>
      <w:r w:rsidRPr="00B65EBB">
        <w:rPr>
          <w:rFonts w:ascii="細明體" w:eastAsia="細明體" w:cs="細明體" w:hint="eastAsia"/>
          <w:color w:val="000000"/>
          <w:kern w:val="0"/>
        </w:rPr>
        <w:t>本系重視本土化發展，以文化資源與休閒產業為主軸，以發展地緣特色。本系強化以下二大重點方向，包括文化資源與休閒產業等領域研究與教學。</w:t>
      </w:r>
    </w:p>
    <w:p w:rsidR="006A4194" w:rsidRDefault="00DA513A" w:rsidP="00D24092">
      <w:pPr>
        <w:snapToGrid w:val="0"/>
        <w:spacing w:beforeLines="50" w:afterLines="50"/>
        <w:rPr>
          <w:rFonts w:ascii="標楷體" w:eastAsia="標楷體"/>
          <w:b/>
          <w:bCs/>
          <w:color w:val="000000"/>
        </w:rPr>
      </w:pPr>
      <w:r w:rsidRPr="00B65EBB">
        <w:rPr>
          <w:rFonts w:ascii="新細明體" w:hAnsi="新細明體"/>
          <w:color w:val="000000"/>
        </w:rPr>
        <w:t>貫徹本</w:t>
      </w:r>
      <w:r w:rsidRPr="00B65EBB">
        <w:rPr>
          <w:rFonts w:ascii="細明體" w:eastAsia="細明體" w:cs="細明體" w:hint="eastAsia"/>
          <w:color w:val="000000"/>
          <w:kern w:val="0"/>
        </w:rPr>
        <w:t>系成立宗旨與教育目標，</w:t>
      </w:r>
      <w:r w:rsidRPr="00B65EBB">
        <w:rPr>
          <w:rFonts w:ascii="新細明體" w:hAnsi="新細明體" w:hint="eastAsia"/>
          <w:color w:val="000000"/>
        </w:rPr>
        <w:t>學生基本核心能力應</w:t>
      </w:r>
      <w:r w:rsidRPr="00B65EBB">
        <w:rPr>
          <w:rFonts w:ascii="新細明體" w:hAnsi="新細明體"/>
          <w:color w:val="000000"/>
        </w:rPr>
        <w:t>具備</w:t>
      </w:r>
      <w:r w:rsidRPr="00B65EBB">
        <w:rPr>
          <w:rFonts w:ascii="新細明體" w:hAnsi="新細明體" w:hint="eastAsia"/>
          <w:color w:val="000000"/>
        </w:rPr>
        <w:t>如下</w:t>
      </w:r>
      <w:r w:rsidRPr="00B65EBB">
        <w:rPr>
          <w:rFonts w:ascii="新細明體" w:hAnsi="新細明體"/>
          <w:color w:val="000000"/>
        </w:rPr>
        <w:t>：</w:t>
      </w:r>
      <w:r w:rsidR="006A4194">
        <w:rPr>
          <w:rFonts w:ascii="標楷體" w:eastAsia="標楷體" w:hint="eastAsia"/>
          <w:b/>
          <w:bCs/>
          <w:color w:val="000000"/>
        </w:rPr>
        <w:t>本系學生核心能力指標</w:t>
      </w:r>
    </w:p>
    <w:p w:rsidR="006A4194" w:rsidRDefault="006A4194" w:rsidP="006A4194">
      <w:pPr>
        <w:jc w:val="center"/>
        <w:rPr>
          <w:rFonts w:ascii="新細明體" w:hAnsi="新細明體" w:hint="eastAsia"/>
          <w:color w:val="000000"/>
        </w:rPr>
      </w:pPr>
      <w:r>
        <w:rPr>
          <w:rFonts w:hint="eastAsia"/>
          <w:color w:val="000000"/>
        </w:rPr>
        <w:t>『</w:t>
      </w:r>
      <w:r>
        <w:rPr>
          <w:rFonts w:ascii="新細明體" w:hAnsi="新細明體" w:hint="eastAsia"/>
          <w:color w:val="000000"/>
        </w:rPr>
        <w:t>國立台東大學文化資源與休閒產業學系學生核心能力畢業資格指標』</w:t>
      </w:r>
    </w:p>
    <w:p w:rsidR="006A4194" w:rsidRDefault="006A4194" w:rsidP="006A4194">
      <w:pPr>
        <w:jc w:val="right"/>
        <w:rPr>
          <w:rFonts w:ascii="新細明體" w:hAnsi="新細明體" w:hint="eastAsia"/>
          <w:color w:val="000000"/>
        </w:rPr>
      </w:pPr>
      <w:r>
        <w:rPr>
          <w:rFonts w:ascii="新細明體" w:hAnsi="新細明體" w:hint="eastAsia"/>
          <w:color w:val="000000"/>
        </w:rPr>
        <w:t>101.03.26-</w:t>
      </w:r>
      <w:r>
        <w:rPr>
          <w:rFonts w:ascii="標楷體" w:eastAsia="標楷體" w:hAnsi="標楷體" w:hint="eastAsia"/>
          <w:color w:val="000000"/>
        </w:rPr>
        <w:t>100學年度第2學期第3次系</w:t>
      </w:r>
      <w:proofErr w:type="gramStart"/>
      <w:r>
        <w:rPr>
          <w:rFonts w:ascii="標楷體" w:eastAsia="標楷體" w:hAnsi="標楷體" w:hint="eastAsia"/>
          <w:color w:val="000000"/>
        </w:rPr>
        <w:t>務會議會議</w:t>
      </w:r>
      <w:proofErr w:type="gramEnd"/>
      <w:r>
        <w:rPr>
          <w:rFonts w:ascii="標楷體" w:eastAsia="標楷體" w:hAnsi="標楷體" w:hint="eastAsia"/>
          <w:color w:val="000000"/>
        </w:rPr>
        <w:t>修改通過</w:t>
      </w:r>
    </w:p>
    <w:tbl>
      <w:tblPr>
        <w:tblW w:w="9360" w:type="dxa"/>
        <w:jc w:val="center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04"/>
        <w:gridCol w:w="2896"/>
        <w:gridCol w:w="4860"/>
      </w:tblGrid>
      <w:tr w:rsidR="006A4194" w:rsidTr="006A4194">
        <w:trPr>
          <w:jc w:val="center"/>
        </w:trPr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6A4194" w:rsidRDefault="006A4194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基本素養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6A4194" w:rsidRDefault="006A4194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核心能力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6A4194" w:rsidRDefault="006A4194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能力指標</w:t>
            </w:r>
          </w:p>
        </w:tc>
      </w:tr>
      <w:tr w:rsidR="006A4194" w:rsidTr="006A4194">
        <w:trPr>
          <w:jc w:val="center"/>
        </w:trPr>
        <w:tc>
          <w:tcPr>
            <w:tcW w:w="1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194" w:rsidRDefault="006A4194">
            <w:pPr>
              <w:rPr>
                <w:color w:val="000000"/>
              </w:rPr>
            </w:pPr>
            <w:r>
              <w:rPr>
                <w:color w:val="000000"/>
              </w:rPr>
              <w:t>1.</w:t>
            </w:r>
            <w:r>
              <w:rPr>
                <w:rFonts w:hint="eastAsia"/>
                <w:color w:val="000000"/>
              </w:rPr>
              <w:t>科學精神</w:t>
            </w:r>
          </w:p>
          <w:p w:rsidR="006A4194" w:rsidRDefault="006A4194">
            <w:pPr>
              <w:rPr>
                <w:color w:val="000000"/>
              </w:rPr>
            </w:pPr>
            <w:r>
              <w:rPr>
                <w:color w:val="000000"/>
              </w:rPr>
              <w:t>2.</w:t>
            </w:r>
            <w:r>
              <w:rPr>
                <w:rFonts w:hint="eastAsia"/>
                <w:color w:val="000000"/>
              </w:rPr>
              <w:t>人文關懷</w:t>
            </w:r>
          </w:p>
          <w:p w:rsidR="006A4194" w:rsidRDefault="006A4194">
            <w:pPr>
              <w:rPr>
                <w:color w:val="000000"/>
              </w:rPr>
            </w:pPr>
            <w:r>
              <w:rPr>
                <w:color w:val="000000"/>
              </w:rPr>
              <w:t>3.</w:t>
            </w:r>
            <w:r>
              <w:rPr>
                <w:rFonts w:hint="eastAsia"/>
                <w:color w:val="000000"/>
              </w:rPr>
              <w:t>專業實踐</w:t>
            </w:r>
          </w:p>
          <w:p w:rsidR="006A4194" w:rsidRDefault="006A4194">
            <w:pPr>
              <w:rPr>
                <w:color w:val="000000"/>
              </w:rPr>
            </w:pPr>
            <w:r>
              <w:rPr>
                <w:color w:val="000000"/>
              </w:rPr>
              <w:t>4.</w:t>
            </w:r>
            <w:r>
              <w:rPr>
                <w:rFonts w:hint="eastAsia"/>
                <w:color w:val="000000"/>
              </w:rPr>
              <w:t>多元文化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194" w:rsidRDefault="006A4194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專業知能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194" w:rsidRDefault="006A4194">
            <w:pPr>
              <w:ind w:leftChars="-45" w:left="-108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．專業科目平均達</w:t>
            </w:r>
            <w:r>
              <w:rPr>
                <w:color w:val="000000"/>
              </w:rPr>
              <w:t>75</w:t>
            </w:r>
            <w:r>
              <w:rPr>
                <w:rFonts w:hint="eastAsia"/>
                <w:color w:val="000000"/>
              </w:rPr>
              <w:t>分</w:t>
            </w:r>
          </w:p>
          <w:p w:rsidR="006A4194" w:rsidRDefault="006A4194">
            <w:pPr>
              <w:ind w:leftChars="-45" w:left="-108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．專業證照</w:t>
            </w:r>
          </w:p>
        </w:tc>
      </w:tr>
      <w:tr w:rsidR="006A4194" w:rsidTr="006A4194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194" w:rsidRDefault="006A4194">
            <w:pPr>
              <w:widowControl/>
              <w:rPr>
                <w:color w:val="000000"/>
              </w:rPr>
            </w:pP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194" w:rsidRDefault="006A4194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基礎研究與分析能力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194" w:rsidRDefault="006A4194">
            <w:pPr>
              <w:ind w:leftChars="-45" w:left="-108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．畢業專題</w:t>
            </w:r>
          </w:p>
        </w:tc>
      </w:tr>
      <w:tr w:rsidR="006A4194" w:rsidTr="006A4194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194" w:rsidRDefault="006A4194">
            <w:pPr>
              <w:widowControl/>
              <w:rPr>
                <w:color w:val="000000"/>
              </w:rPr>
            </w:pP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194" w:rsidRDefault="006A4194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溝通協調、團隊合作能力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194" w:rsidRDefault="006A4194">
            <w:pPr>
              <w:ind w:leftChars="-45" w:left="-108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．方案</w:t>
            </w:r>
            <w:r>
              <w:rPr>
                <w:color w:val="000000"/>
              </w:rPr>
              <w:t xml:space="preserve">  </w:t>
            </w:r>
            <w:r>
              <w:rPr>
                <w:rFonts w:hint="eastAsia"/>
                <w:color w:val="000000"/>
              </w:rPr>
              <w:t>．展演</w:t>
            </w:r>
          </w:p>
          <w:p w:rsidR="006A4194" w:rsidRDefault="006A4194">
            <w:pPr>
              <w:ind w:leftChars="-45" w:left="-108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．分組報告</w:t>
            </w:r>
            <w:r>
              <w:rPr>
                <w:color w:val="000000"/>
              </w:rPr>
              <w:t xml:space="preserve">  </w:t>
            </w:r>
            <w:r>
              <w:rPr>
                <w:rFonts w:hint="eastAsia"/>
                <w:color w:val="000000"/>
              </w:rPr>
              <w:t>．搭配校內、外實習</w:t>
            </w:r>
          </w:p>
        </w:tc>
      </w:tr>
      <w:tr w:rsidR="006A4194" w:rsidTr="006A4194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194" w:rsidRDefault="006A4194">
            <w:pPr>
              <w:widowControl/>
              <w:rPr>
                <w:color w:val="000000"/>
              </w:rPr>
            </w:pP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194" w:rsidRDefault="006A4194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問題解決能力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194" w:rsidRDefault="006A4194">
            <w:pPr>
              <w:ind w:leftChars="-45" w:left="-108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．方案</w:t>
            </w:r>
            <w:r>
              <w:rPr>
                <w:color w:val="000000"/>
              </w:rPr>
              <w:t xml:space="preserve">  </w:t>
            </w:r>
            <w:r>
              <w:rPr>
                <w:rFonts w:hint="eastAsia"/>
                <w:color w:val="000000"/>
              </w:rPr>
              <w:t>．展演</w:t>
            </w:r>
          </w:p>
        </w:tc>
      </w:tr>
      <w:tr w:rsidR="006A4194" w:rsidTr="006A4194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194" w:rsidRDefault="006A4194">
            <w:pPr>
              <w:widowControl/>
              <w:rPr>
                <w:color w:val="000000"/>
              </w:rPr>
            </w:pP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194" w:rsidRDefault="006A4194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多元語文能力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194" w:rsidRDefault="006A4194">
            <w:pPr>
              <w:ind w:leftChars="-45" w:left="-108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．母語認證（原、閩、客）</w:t>
            </w:r>
          </w:p>
          <w:p w:rsidR="006A4194" w:rsidRDefault="006A4194">
            <w:pPr>
              <w:ind w:leftChars="-45" w:left="-108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．外語認證（英、日、韓、法、</w:t>
            </w:r>
            <w:proofErr w:type="gramStart"/>
            <w:r>
              <w:rPr>
                <w:rFonts w:hint="eastAsia"/>
                <w:color w:val="000000"/>
              </w:rPr>
              <w:t>、、</w:t>
            </w:r>
            <w:proofErr w:type="gramEnd"/>
            <w:r>
              <w:rPr>
                <w:rFonts w:hint="eastAsia"/>
                <w:color w:val="000000"/>
              </w:rPr>
              <w:t>）</w:t>
            </w:r>
          </w:p>
        </w:tc>
      </w:tr>
      <w:tr w:rsidR="006A4194" w:rsidTr="006A4194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194" w:rsidRDefault="006A4194">
            <w:pPr>
              <w:widowControl/>
              <w:rPr>
                <w:color w:val="000000"/>
              </w:rPr>
            </w:pP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194" w:rsidRDefault="006A4194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專業倫理與態度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194" w:rsidRDefault="006A4194">
            <w:pPr>
              <w:ind w:leftChars="-45" w:left="-108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．校外實習．服務學習</w:t>
            </w:r>
          </w:p>
        </w:tc>
      </w:tr>
    </w:tbl>
    <w:p w:rsidR="006A4194" w:rsidRDefault="006A4194" w:rsidP="006A4194">
      <w:pPr>
        <w:snapToGrid w:val="0"/>
        <w:ind w:firstLineChars="300" w:firstLine="720"/>
        <w:rPr>
          <w:rFonts w:hint="eastAsia"/>
          <w:color w:val="000000"/>
        </w:rPr>
      </w:pPr>
      <w:r>
        <w:rPr>
          <w:rFonts w:ascii="新細明體" w:cs="新細明體" w:hint="eastAsia"/>
          <w:color w:val="000000"/>
          <w:kern w:val="0"/>
        </w:rPr>
        <w:t>學士班畢業要求：</w:t>
      </w:r>
      <w:r>
        <w:rPr>
          <w:rFonts w:hint="eastAsia"/>
          <w:color w:val="000000"/>
        </w:rPr>
        <w:t>本系學生畢業必須符合校級畢業要求</w:t>
      </w:r>
    </w:p>
    <w:p w:rsidR="006A4194" w:rsidRDefault="006A4194" w:rsidP="006A4194">
      <w:pPr>
        <w:pStyle w:val="Default"/>
        <w:ind w:left="960"/>
        <w:rPr>
          <w:rFonts w:hAnsi="新細明體"/>
        </w:rPr>
      </w:pPr>
      <w:r>
        <w:rPr>
          <w:rFonts w:hAnsi="新細明體" w:hint="eastAsia"/>
        </w:rPr>
        <w:t>A.全民英檢中級初試通過或同等級的外文能力檢定通過。B.初級急救訓練。</w:t>
      </w:r>
    </w:p>
    <w:p w:rsidR="006A4194" w:rsidRDefault="006A4194" w:rsidP="006A4194">
      <w:pPr>
        <w:pStyle w:val="Default"/>
        <w:jc w:val="both"/>
        <w:rPr>
          <w:rFonts w:hAnsi="新細明體" w:hint="eastAsia"/>
        </w:rPr>
      </w:pPr>
      <w:r>
        <w:rPr>
          <w:rFonts w:hAnsi="新細明體" w:hint="eastAsia"/>
        </w:rPr>
        <w:t xml:space="preserve">        C.服務學習。</w:t>
      </w:r>
    </w:p>
    <w:p w:rsidR="00E2113A" w:rsidRDefault="00E2113A" w:rsidP="006A4194">
      <w:pPr>
        <w:spacing w:line="0" w:lineRule="atLeast"/>
        <w:ind w:firstLineChars="100" w:firstLine="240"/>
        <w:jc w:val="both"/>
        <w:rPr>
          <w:rFonts w:hint="eastAsia"/>
          <w:bCs/>
          <w:color w:val="000000"/>
        </w:rPr>
      </w:pPr>
    </w:p>
    <w:p w:rsidR="00E2113A" w:rsidRDefault="00E2113A" w:rsidP="006A4194">
      <w:pPr>
        <w:spacing w:line="0" w:lineRule="atLeast"/>
        <w:ind w:firstLineChars="100" w:firstLine="240"/>
        <w:jc w:val="both"/>
        <w:rPr>
          <w:rFonts w:hint="eastAsia"/>
          <w:bCs/>
          <w:color w:val="000000"/>
        </w:rPr>
      </w:pPr>
    </w:p>
    <w:p w:rsidR="00E2113A" w:rsidRDefault="00E2113A" w:rsidP="006A4194">
      <w:pPr>
        <w:spacing w:line="0" w:lineRule="atLeast"/>
        <w:ind w:firstLineChars="100" w:firstLine="240"/>
        <w:jc w:val="both"/>
        <w:rPr>
          <w:rFonts w:hint="eastAsia"/>
          <w:bCs/>
          <w:color w:val="000000"/>
        </w:rPr>
      </w:pPr>
    </w:p>
    <w:p w:rsidR="00E2113A" w:rsidRDefault="00E2113A" w:rsidP="006A4194">
      <w:pPr>
        <w:spacing w:line="0" w:lineRule="atLeast"/>
        <w:ind w:firstLineChars="100" w:firstLine="240"/>
        <w:jc w:val="both"/>
        <w:rPr>
          <w:rFonts w:hint="eastAsia"/>
          <w:bCs/>
          <w:color w:val="000000"/>
        </w:rPr>
      </w:pPr>
    </w:p>
    <w:p w:rsidR="00E2113A" w:rsidRDefault="00E2113A" w:rsidP="00E2113A">
      <w:pPr>
        <w:spacing w:line="0" w:lineRule="atLeast"/>
        <w:jc w:val="both"/>
        <w:rPr>
          <w:rFonts w:hint="eastAsia"/>
          <w:bCs/>
          <w:color w:val="000000"/>
        </w:rPr>
      </w:pPr>
      <w:r>
        <w:rPr>
          <w:rFonts w:hint="eastAsia"/>
          <w:bCs/>
          <w:color w:val="000000"/>
        </w:rPr>
        <w:lastRenderedPageBreak/>
        <w:t>**</w:t>
      </w:r>
      <w:r>
        <w:rPr>
          <w:rFonts w:hint="eastAsia"/>
          <w:bCs/>
          <w:color w:val="000000"/>
        </w:rPr>
        <w:t>碩士班核心能力</w:t>
      </w:r>
    </w:p>
    <w:tbl>
      <w:tblPr>
        <w:tblW w:w="0" w:type="auto"/>
        <w:tblInd w:w="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30"/>
      </w:tblGrid>
      <w:tr w:rsidR="00E2113A" w:rsidRPr="00E35168" w:rsidTr="00E2113A">
        <w:tc>
          <w:tcPr>
            <w:tcW w:w="7730" w:type="dxa"/>
          </w:tcPr>
          <w:p w:rsidR="00E2113A" w:rsidRPr="00E35168" w:rsidRDefault="00E2113A" w:rsidP="00E2113A">
            <w:pPr>
              <w:pStyle w:val="a9"/>
              <w:adjustRightInd w:val="0"/>
              <w:snapToGrid w:val="0"/>
              <w:spacing w:beforeLines="50" w:afterLines="50" w:line="360" w:lineRule="atLeast"/>
              <w:jc w:val="center"/>
              <w:textAlignment w:val="baseline"/>
              <w:rPr>
                <w:rFonts w:ascii="新細明體" w:hAnsi="新細明體" w:hint="eastAsia"/>
                <w:color w:val="000000"/>
                <w:szCs w:val="24"/>
              </w:rPr>
            </w:pPr>
            <w:r w:rsidRPr="00E35168">
              <w:rPr>
                <w:rFonts w:eastAsia="標楷體" w:hAnsi="標楷體" w:hint="eastAsia"/>
                <w:b/>
                <w:sz w:val="28"/>
                <w:szCs w:val="28"/>
              </w:rPr>
              <w:t>核心能力</w:t>
            </w:r>
          </w:p>
        </w:tc>
      </w:tr>
      <w:tr w:rsidR="00E2113A" w:rsidRPr="00E35168" w:rsidTr="00E2113A">
        <w:tc>
          <w:tcPr>
            <w:tcW w:w="7730" w:type="dxa"/>
          </w:tcPr>
          <w:p w:rsidR="00E2113A" w:rsidRPr="00E35168" w:rsidRDefault="00E2113A" w:rsidP="00E2113A">
            <w:pPr>
              <w:pStyle w:val="a9"/>
              <w:adjustRightInd w:val="0"/>
              <w:snapToGrid w:val="0"/>
              <w:spacing w:beforeLines="50" w:afterLines="50" w:line="360" w:lineRule="atLeast"/>
              <w:jc w:val="both"/>
              <w:textAlignment w:val="baseline"/>
              <w:rPr>
                <w:rFonts w:ascii="新細明體" w:hAnsi="新細明體" w:hint="eastAsia"/>
                <w:color w:val="000000"/>
                <w:szCs w:val="24"/>
              </w:rPr>
            </w:pPr>
            <w:r w:rsidRPr="00E35168">
              <w:rPr>
                <w:rFonts w:ascii="新細明體" w:eastAsia="新細明體" w:hAnsi="新細明體" w:hint="eastAsia"/>
                <w:color w:val="000000"/>
                <w:szCs w:val="24"/>
              </w:rPr>
              <w:t>1.具備文化資源與休閒產業之專業知識與管理能力</w:t>
            </w:r>
            <w:r w:rsidRPr="00E35168">
              <w:rPr>
                <w:rFonts w:ascii="新細明體" w:hAnsi="新細明體" w:hint="eastAsia"/>
                <w:color w:val="000000"/>
                <w:szCs w:val="24"/>
              </w:rPr>
              <w:t>。</w:t>
            </w:r>
          </w:p>
        </w:tc>
      </w:tr>
      <w:tr w:rsidR="00E2113A" w:rsidRPr="00E35168" w:rsidTr="00E2113A">
        <w:tc>
          <w:tcPr>
            <w:tcW w:w="7730" w:type="dxa"/>
          </w:tcPr>
          <w:p w:rsidR="00E2113A" w:rsidRPr="00E35168" w:rsidRDefault="00E2113A" w:rsidP="00E2113A">
            <w:pPr>
              <w:pStyle w:val="a9"/>
              <w:adjustRightInd w:val="0"/>
              <w:snapToGrid w:val="0"/>
              <w:spacing w:beforeLines="50" w:afterLines="50" w:line="360" w:lineRule="atLeast"/>
              <w:jc w:val="both"/>
              <w:textAlignment w:val="baseline"/>
              <w:rPr>
                <w:rFonts w:ascii="新細明體" w:hAnsi="新細明體" w:hint="eastAsia"/>
                <w:color w:val="000000"/>
                <w:szCs w:val="24"/>
              </w:rPr>
            </w:pPr>
            <w:r w:rsidRPr="00E35168">
              <w:rPr>
                <w:rFonts w:ascii="新細明體" w:hAnsi="新細明體" w:hint="eastAsia"/>
                <w:color w:val="000000"/>
                <w:szCs w:val="24"/>
              </w:rPr>
              <w:t>2.</w:t>
            </w:r>
            <w:r w:rsidRPr="00E35168">
              <w:rPr>
                <w:rFonts w:ascii="新細明體" w:hAnsi="新細明體" w:hint="eastAsia"/>
                <w:color w:val="000000"/>
                <w:szCs w:val="24"/>
              </w:rPr>
              <w:t>具備策劃及執行專題研究之能力。</w:t>
            </w:r>
          </w:p>
        </w:tc>
      </w:tr>
      <w:tr w:rsidR="00E2113A" w:rsidRPr="00E35168" w:rsidTr="00E2113A">
        <w:tc>
          <w:tcPr>
            <w:tcW w:w="7730" w:type="dxa"/>
          </w:tcPr>
          <w:p w:rsidR="00E2113A" w:rsidRPr="00E35168" w:rsidRDefault="00E2113A" w:rsidP="00E2113A">
            <w:pPr>
              <w:pStyle w:val="a9"/>
              <w:adjustRightInd w:val="0"/>
              <w:snapToGrid w:val="0"/>
              <w:spacing w:beforeLines="50" w:afterLines="50" w:line="360" w:lineRule="atLeast"/>
              <w:jc w:val="both"/>
              <w:textAlignment w:val="baseline"/>
              <w:rPr>
                <w:rFonts w:ascii="新細明體" w:hAnsi="新細明體" w:hint="eastAsia"/>
                <w:color w:val="000000"/>
                <w:szCs w:val="24"/>
              </w:rPr>
            </w:pPr>
            <w:r w:rsidRPr="00E35168">
              <w:rPr>
                <w:rFonts w:ascii="新細明體" w:hAnsi="新細明體" w:hint="eastAsia"/>
                <w:color w:val="000000"/>
                <w:szCs w:val="24"/>
              </w:rPr>
              <w:t>3.</w:t>
            </w:r>
            <w:r w:rsidRPr="00E35168">
              <w:rPr>
                <w:rFonts w:ascii="新細明體" w:hAnsi="新細明體" w:hint="eastAsia"/>
                <w:color w:val="000000"/>
                <w:szCs w:val="24"/>
              </w:rPr>
              <w:t>具備研究與撰寫論文之能力。</w:t>
            </w:r>
          </w:p>
        </w:tc>
      </w:tr>
      <w:tr w:rsidR="00E2113A" w:rsidRPr="00E35168" w:rsidTr="00E2113A">
        <w:tc>
          <w:tcPr>
            <w:tcW w:w="7730" w:type="dxa"/>
          </w:tcPr>
          <w:p w:rsidR="00E2113A" w:rsidRPr="00E35168" w:rsidRDefault="00E2113A" w:rsidP="00E2113A">
            <w:pPr>
              <w:pStyle w:val="a9"/>
              <w:adjustRightInd w:val="0"/>
              <w:snapToGrid w:val="0"/>
              <w:spacing w:beforeLines="50" w:afterLines="50" w:line="360" w:lineRule="atLeast"/>
              <w:jc w:val="both"/>
              <w:textAlignment w:val="baseline"/>
              <w:rPr>
                <w:rFonts w:ascii="新細明體" w:hAnsi="新細明體" w:hint="eastAsia"/>
                <w:color w:val="000000"/>
                <w:szCs w:val="24"/>
              </w:rPr>
            </w:pPr>
            <w:r w:rsidRPr="00E35168">
              <w:rPr>
                <w:rFonts w:ascii="新細明體" w:hAnsi="新細明體" w:hint="eastAsia"/>
                <w:color w:val="000000"/>
                <w:szCs w:val="24"/>
              </w:rPr>
              <w:t>4.</w:t>
            </w:r>
            <w:r w:rsidRPr="00E35168">
              <w:rPr>
                <w:rFonts w:ascii="新細明體" w:hAnsi="新細明體" w:hint="eastAsia"/>
                <w:color w:val="000000"/>
                <w:szCs w:val="24"/>
              </w:rPr>
              <w:t>具備創新思考及獨立解決問題之能力。</w:t>
            </w:r>
          </w:p>
        </w:tc>
      </w:tr>
      <w:tr w:rsidR="00E2113A" w:rsidRPr="00E35168" w:rsidTr="00E2113A">
        <w:tc>
          <w:tcPr>
            <w:tcW w:w="7730" w:type="dxa"/>
          </w:tcPr>
          <w:p w:rsidR="00E2113A" w:rsidRPr="00E35168" w:rsidRDefault="00E2113A" w:rsidP="00E2113A">
            <w:pPr>
              <w:pStyle w:val="a9"/>
              <w:adjustRightInd w:val="0"/>
              <w:snapToGrid w:val="0"/>
              <w:spacing w:beforeLines="50" w:afterLines="50" w:line="360" w:lineRule="atLeast"/>
              <w:jc w:val="both"/>
              <w:textAlignment w:val="baseline"/>
              <w:rPr>
                <w:rFonts w:ascii="新細明體" w:hAnsi="新細明體" w:hint="eastAsia"/>
                <w:color w:val="000000"/>
                <w:szCs w:val="24"/>
              </w:rPr>
            </w:pPr>
            <w:r w:rsidRPr="00E35168">
              <w:rPr>
                <w:rFonts w:ascii="新細明體" w:hAnsi="新細明體" w:hint="eastAsia"/>
                <w:color w:val="000000"/>
                <w:szCs w:val="24"/>
              </w:rPr>
              <w:t>5.</w:t>
            </w:r>
            <w:r w:rsidRPr="00E35168">
              <w:rPr>
                <w:rFonts w:ascii="新細明體" w:hAnsi="新細明體" w:hint="eastAsia"/>
                <w:color w:val="000000"/>
                <w:szCs w:val="24"/>
              </w:rPr>
              <w:t>具備與不同領域人員協調整合之能力。</w:t>
            </w:r>
          </w:p>
        </w:tc>
      </w:tr>
      <w:tr w:rsidR="00E2113A" w:rsidRPr="008C3F2D" w:rsidTr="00E2113A">
        <w:tc>
          <w:tcPr>
            <w:tcW w:w="7730" w:type="dxa"/>
          </w:tcPr>
          <w:p w:rsidR="00E2113A" w:rsidRPr="008C3F2D" w:rsidRDefault="00E2113A" w:rsidP="00746C7F">
            <w:pPr>
              <w:adjustRightInd w:val="0"/>
              <w:spacing w:line="360" w:lineRule="atLeast"/>
              <w:textAlignment w:val="baseline"/>
              <w:rPr>
                <w:rFonts w:hint="eastAsia"/>
              </w:rPr>
            </w:pPr>
            <w:r w:rsidRPr="00E35168">
              <w:rPr>
                <w:rFonts w:hint="eastAsia"/>
                <w:color w:val="000000"/>
              </w:rPr>
              <w:t>6.</w:t>
            </w:r>
            <w:r w:rsidRPr="00E35168">
              <w:rPr>
                <w:rFonts w:hint="eastAsia"/>
                <w:color w:val="000000"/>
              </w:rPr>
              <w:t>具備良好的領導、管理、規劃之能力及國際視野。</w:t>
            </w:r>
          </w:p>
        </w:tc>
      </w:tr>
    </w:tbl>
    <w:p w:rsidR="00DA513A" w:rsidRPr="00B65EBB" w:rsidRDefault="006A4194" w:rsidP="00E2113A">
      <w:pPr>
        <w:spacing w:line="0" w:lineRule="atLeast"/>
        <w:jc w:val="both"/>
        <w:rPr>
          <w:bCs/>
          <w:color w:val="000000"/>
        </w:rPr>
      </w:pPr>
      <w:r w:rsidRPr="00B65EBB">
        <w:rPr>
          <w:bCs/>
          <w:color w:val="000000"/>
        </w:rPr>
        <w:t xml:space="preserve"> </w:t>
      </w:r>
    </w:p>
    <w:p w:rsidR="00DA513A" w:rsidRPr="00B65EBB" w:rsidRDefault="00DA513A" w:rsidP="00DA513A">
      <w:pPr>
        <w:spacing w:line="480" w:lineRule="exact"/>
        <w:ind w:left="60"/>
        <w:jc w:val="center"/>
        <w:rPr>
          <w:rFonts w:ascii="新細明體" w:hAnsi="新細明體"/>
          <w:color w:val="000000"/>
        </w:rPr>
      </w:pPr>
      <w:r w:rsidRPr="00B65EBB">
        <w:rPr>
          <w:rFonts w:ascii="新細明體" w:hAnsi="新細明體" w:hint="eastAsia"/>
          <w:color w:val="000000"/>
        </w:rPr>
        <w:t>本系基本核心與專業能力對照</w:t>
      </w:r>
    </w:p>
    <w:tbl>
      <w:tblPr>
        <w:tblW w:w="91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7"/>
        <w:gridCol w:w="1345"/>
        <w:gridCol w:w="3588"/>
        <w:gridCol w:w="3588"/>
      </w:tblGrid>
      <w:tr w:rsidR="00DA513A" w:rsidRPr="00B65EBB" w:rsidTr="00B8270E">
        <w:trPr>
          <w:tblHeader/>
          <w:jc w:val="center"/>
        </w:trPr>
        <w:tc>
          <w:tcPr>
            <w:tcW w:w="1932" w:type="dxa"/>
            <w:gridSpan w:val="2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DA513A" w:rsidRPr="00B65EBB" w:rsidRDefault="00DA513A" w:rsidP="00B8270E">
            <w:pPr>
              <w:spacing w:line="0" w:lineRule="atLeast"/>
              <w:jc w:val="center"/>
              <w:rPr>
                <w:rFonts w:ascii="新細明體" w:hAnsi="新細明體"/>
                <w:b/>
                <w:color w:val="000000"/>
              </w:rPr>
            </w:pPr>
            <w:r w:rsidRPr="00B65EBB">
              <w:rPr>
                <w:rFonts w:ascii="新細明體" w:hAnsi="新細明體" w:hint="eastAsia"/>
                <w:b/>
                <w:color w:val="000000"/>
              </w:rPr>
              <w:t>核心能力</w:t>
            </w:r>
          </w:p>
        </w:tc>
        <w:tc>
          <w:tcPr>
            <w:tcW w:w="7176" w:type="dxa"/>
            <w:gridSpan w:val="2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DA513A" w:rsidRPr="00B65EBB" w:rsidRDefault="00DA513A" w:rsidP="00B8270E">
            <w:pPr>
              <w:spacing w:line="0" w:lineRule="atLeast"/>
              <w:ind w:left="-113"/>
              <w:jc w:val="center"/>
              <w:rPr>
                <w:rFonts w:ascii="新細明體" w:hAnsi="新細明體"/>
                <w:b/>
                <w:color w:val="000000"/>
              </w:rPr>
            </w:pPr>
            <w:r w:rsidRPr="00B65EBB">
              <w:rPr>
                <w:rFonts w:ascii="新細明體" w:hAnsi="新細明體" w:hint="eastAsia"/>
                <w:b/>
                <w:color w:val="000000"/>
              </w:rPr>
              <w:t>內涵</w:t>
            </w:r>
          </w:p>
        </w:tc>
      </w:tr>
      <w:tr w:rsidR="00DA513A" w:rsidRPr="00B65EBB" w:rsidTr="00B8270E">
        <w:trPr>
          <w:jc w:val="center"/>
        </w:trPr>
        <w:tc>
          <w:tcPr>
            <w:tcW w:w="1932" w:type="dxa"/>
            <w:gridSpan w:val="2"/>
            <w:shd w:val="clear" w:color="auto" w:fill="F3F3F3"/>
            <w:vAlign w:val="center"/>
          </w:tcPr>
          <w:p w:rsidR="00DA513A" w:rsidRPr="00B65EBB" w:rsidRDefault="00DA513A" w:rsidP="00B8270E">
            <w:pPr>
              <w:spacing w:line="0" w:lineRule="atLeast"/>
              <w:jc w:val="center"/>
              <w:rPr>
                <w:rFonts w:ascii="新細明體" w:hAnsi="新細明體"/>
                <w:color w:val="000000"/>
              </w:rPr>
            </w:pPr>
            <w:r w:rsidRPr="00B65EBB">
              <w:rPr>
                <w:rFonts w:ascii="新細明體" w:hAnsi="新細明體" w:hint="eastAsia"/>
                <w:color w:val="000000"/>
              </w:rPr>
              <w:t>系設立宗旨</w:t>
            </w:r>
          </w:p>
        </w:tc>
        <w:tc>
          <w:tcPr>
            <w:tcW w:w="7176" w:type="dxa"/>
            <w:gridSpan w:val="2"/>
            <w:shd w:val="clear" w:color="auto" w:fill="F3F3F3"/>
            <w:vAlign w:val="center"/>
          </w:tcPr>
          <w:p w:rsidR="00DA513A" w:rsidRPr="00B65EBB" w:rsidRDefault="00DA513A" w:rsidP="00DA513A">
            <w:pPr>
              <w:numPr>
                <w:ilvl w:val="0"/>
                <w:numId w:val="4"/>
              </w:numPr>
              <w:tabs>
                <w:tab w:val="clear" w:pos="-77"/>
                <w:tab w:val="num" w:pos="-5755"/>
              </w:tabs>
              <w:spacing w:line="0" w:lineRule="atLeast"/>
              <w:ind w:leftChars="-47" w:left="367"/>
              <w:jc w:val="both"/>
              <w:rPr>
                <w:rFonts w:ascii="新細明體" w:hAnsi="新細明體"/>
                <w:color w:val="000000"/>
              </w:rPr>
            </w:pPr>
            <w:r w:rsidRPr="00B65EBB">
              <w:rPr>
                <w:rFonts w:ascii="新細明體" w:hAnsi="新細明體"/>
                <w:color w:val="000000"/>
              </w:rPr>
              <w:t>因應社會需要與國際化趨勢，培養具有前瞻性、國際觀、專業能力、高尚職業道德與操守之</w:t>
            </w:r>
            <w:r w:rsidRPr="00B65EBB">
              <w:rPr>
                <w:rFonts w:ascii="新細明體" w:hAnsi="新細明體" w:hint="eastAsia"/>
                <w:color w:val="000000"/>
              </w:rPr>
              <w:t>文化資源與</w:t>
            </w:r>
            <w:r w:rsidRPr="00B65EBB">
              <w:rPr>
                <w:rFonts w:ascii="新細明體" w:hAnsi="新細明體"/>
                <w:color w:val="000000"/>
              </w:rPr>
              <w:t>休閒</w:t>
            </w:r>
            <w:r w:rsidRPr="00B65EBB">
              <w:rPr>
                <w:rFonts w:ascii="新細明體" w:hAnsi="新細明體" w:hint="eastAsia"/>
                <w:color w:val="000000"/>
              </w:rPr>
              <w:t>產業</w:t>
            </w:r>
            <w:r w:rsidRPr="00B65EBB">
              <w:rPr>
                <w:rFonts w:ascii="新細明體" w:hAnsi="新細明體"/>
                <w:color w:val="000000"/>
              </w:rPr>
              <w:t>管理</w:t>
            </w:r>
            <w:r w:rsidRPr="00B65EBB">
              <w:rPr>
                <w:rFonts w:ascii="新細明體" w:hAnsi="新細明體" w:hint="eastAsia"/>
                <w:color w:val="000000"/>
              </w:rPr>
              <w:t>與規劃</w:t>
            </w:r>
            <w:r w:rsidRPr="00B65EBB">
              <w:rPr>
                <w:rFonts w:ascii="新細明體" w:hAnsi="新細明體"/>
                <w:color w:val="000000"/>
              </w:rPr>
              <w:t>人才。</w:t>
            </w:r>
          </w:p>
        </w:tc>
      </w:tr>
      <w:tr w:rsidR="00DA513A" w:rsidRPr="00B65EBB" w:rsidTr="00B8270E">
        <w:trPr>
          <w:trHeight w:val="1298"/>
          <w:jc w:val="center"/>
        </w:trPr>
        <w:tc>
          <w:tcPr>
            <w:tcW w:w="1932" w:type="dxa"/>
            <w:gridSpan w:val="2"/>
            <w:shd w:val="clear" w:color="auto" w:fill="F3F3F3"/>
            <w:vAlign w:val="center"/>
          </w:tcPr>
          <w:p w:rsidR="00DA513A" w:rsidRPr="00B65EBB" w:rsidRDefault="00DA513A" w:rsidP="00B8270E">
            <w:pPr>
              <w:spacing w:line="0" w:lineRule="atLeast"/>
              <w:jc w:val="center"/>
              <w:rPr>
                <w:rFonts w:ascii="新細明體" w:hAnsi="新細明體"/>
                <w:color w:val="000000"/>
              </w:rPr>
            </w:pPr>
            <w:r w:rsidRPr="00B65EBB">
              <w:rPr>
                <w:rFonts w:ascii="新細明體" w:hAnsi="新細明體" w:hint="eastAsia"/>
                <w:color w:val="000000"/>
              </w:rPr>
              <w:t>系培育目標</w:t>
            </w:r>
          </w:p>
        </w:tc>
        <w:tc>
          <w:tcPr>
            <w:tcW w:w="7176" w:type="dxa"/>
            <w:gridSpan w:val="2"/>
            <w:shd w:val="clear" w:color="auto" w:fill="F3F3F3"/>
            <w:vAlign w:val="center"/>
          </w:tcPr>
          <w:p w:rsidR="00DA513A" w:rsidRPr="00B65EBB" w:rsidRDefault="00DA513A" w:rsidP="00DA513A">
            <w:pPr>
              <w:numPr>
                <w:ilvl w:val="0"/>
                <w:numId w:val="4"/>
              </w:numPr>
              <w:spacing w:line="0" w:lineRule="atLeast"/>
              <w:ind w:firstLineChars="9" w:firstLine="22"/>
              <w:jc w:val="both"/>
              <w:rPr>
                <w:rFonts w:ascii="新細明體" w:hAnsi="新細明體"/>
                <w:bCs/>
                <w:color w:val="000000"/>
              </w:rPr>
            </w:pPr>
            <w:r w:rsidRPr="00B65EBB">
              <w:rPr>
                <w:rFonts w:ascii="新細明體" w:hAnsi="新細明體" w:hint="eastAsia"/>
                <w:bCs/>
                <w:color w:val="000000"/>
              </w:rPr>
              <w:t>文化與休閒管理與規劃能力之專業人才。</w:t>
            </w:r>
          </w:p>
          <w:p w:rsidR="00DA513A" w:rsidRPr="00B65EBB" w:rsidRDefault="00DA513A" w:rsidP="00B8270E">
            <w:pPr>
              <w:spacing w:line="0" w:lineRule="atLeast"/>
              <w:ind w:left="-77"/>
              <w:jc w:val="both"/>
              <w:rPr>
                <w:rFonts w:ascii="新細明體" w:hAnsi="新細明體"/>
                <w:bCs/>
                <w:color w:val="000000"/>
              </w:rPr>
            </w:pPr>
            <w:r w:rsidRPr="00B65EBB">
              <w:rPr>
                <w:rFonts w:ascii="新細明體" w:hAnsi="新細明體" w:hint="eastAsia"/>
                <w:bCs/>
                <w:color w:val="000000"/>
              </w:rPr>
              <w:t>務實作法</w:t>
            </w:r>
            <w:r w:rsidRPr="00B65EBB">
              <w:rPr>
                <w:rFonts w:ascii="新細明體" w:hAnsi="新細明體" w:hint="eastAsia"/>
                <w:bCs/>
                <w:color w:val="000000"/>
              </w:rPr>
              <w:sym w:font="Wingdings" w:char="F0E8"/>
            </w:r>
            <w:r w:rsidRPr="00B65EBB">
              <w:rPr>
                <w:rFonts w:ascii="新細明體" w:hAnsi="新細明體" w:hint="eastAsia"/>
                <w:bCs/>
                <w:color w:val="000000"/>
              </w:rPr>
              <w:t>專業核心課程與專業模組課程的搭配。</w:t>
            </w:r>
          </w:p>
          <w:p w:rsidR="00DA513A" w:rsidRPr="00B65EBB" w:rsidRDefault="00DA513A" w:rsidP="00DA513A">
            <w:pPr>
              <w:numPr>
                <w:ilvl w:val="0"/>
                <w:numId w:val="4"/>
              </w:numPr>
              <w:spacing w:line="0" w:lineRule="atLeast"/>
              <w:ind w:firstLineChars="9" w:firstLine="22"/>
              <w:jc w:val="both"/>
              <w:rPr>
                <w:rFonts w:ascii="新細明體" w:hAnsi="新細明體"/>
                <w:bCs/>
                <w:color w:val="000000"/>
              </w:rPr>
            </w:pPr>
            <w:r w:rsidRPr="00B65EBB">
              <w:rPr>
                <w:rFonts w:ascii="新細明體" w:hAnsi="新細明體" w:hint="eastAsia"/>
                <w:bCs/>
                <w:color w:val="000000"/>
              </w:rPr>
              <w:t>具備人文素養及宏觀視野的文化資源與休閒產業專業人才。</w:t>
            </w:r>
          </w:p>
          <w:p w:rsidR="00DA513A" w:rsidRPr="00B65EBB" w:rsidRDefault="00DA513A" w:rsidP="00B8270E">
            <w:pPr>
              <w:spacing w:line="0" w:lineRule="atLeast"/>
              <w:ind w:left="-77"/>
              <w:jc w:val="both"/>
              <w:rPr>
                <w:rFonts w:ascii="新細明體" w:hAnsi="新細明體"/>
                <w:bCs/>
                <w:color w:val="000000"/>
              </w:rPr>
            </w:pPr>
            <w:r w:rsidRPr="00B65EBB">
              <w:rPr>
                <w:rFonts w:ascii="新細明體" w:hAnsi="新細明體" w:hint="eastAsia"/>
                <w:bCs/>
                <w:color w:val="000000"/>
              </w:rPr>
              <w:t>務實作法</w:t>
            </w:r>
            <w:r w:rsidRPr="00B65EBB">
              <w:rPr>
                <w:rFonts w:ascii="新細明體" w:hAnsi="新細明體" w:hint="eastAsia"/>
                <w:bCs/>
                <w:color w:val="000000"/>
              </w:rPr>
              <w:sym w:font="Wingdings" w:char="F0E8"/>
            </w:r>
            <w:r w:rsidRPr="00B65EBB">
              <w:rPr>
                <w:rFonts w:ascii="新細明體" w:hAnsi="新細明體" w:hint="eastAsia"/>
                <w:bCs/>
                <w:color w:val="000000"/>
              </w:rPr>
              <w:t>通識教育課程輔助專業課程的搭配。</w:t>
            </w:r>
          </w:p>
          <w:p w:rsidR="00DA513A" w:rsidRPr="00B65EBB" w:rsidRDefault="00DA513A" w:rsidP="00DA513A">
            <w:pPr>
              <w:numPr>
                <w:ilvl w:val="0"/>
                <w:numId w:val="4"/>
              </w:numPr>
              <w:spacing w:line="0" w:lineRule="atLeast"/>
              <w:ind w:firstLineChars="9" w:firstLine="22"/>
              <w:jc w:val="both"/>
              <w:rPr>
                <w:rFonts w:ascii="新細明體" w:hAnsi="新細明體"/>
                <w:bCs/>
                <w:color w:val="000000"/>
              </w:rPr>
            </w:pPr>
            <w:r w:rsidRPr="00B65EBB">
              <w:rPr>
                <w:rFonts w:ascii="新細明體" w:hAnsi="新細明體" w:hint="eastAsia"/>
                <w:bCs/>
                <w:color w:val="000000"/>
              </w:rPr>
              <w:t>因應時代潮流，深厚相關就業技能與態度的準備。</w:t>
            </w:r>
          </w:p>
          <w:p w:rsidR="00DA513A" w:rsidRPr="00B65EBB" w:rsidRDefault="00DA513A" w:rsidP="00B8270E">
            <w:pPr>
              <w:spacing w:line="0" w:lineRule="atLeast"/>
              <w:ind w:left="-77"/>
              <w:jc w:val="both"/>
              <w:rPr>
                <w:rFonts w:ascii="新細明體" w:hAnsi="新細明體"/>
                <w:color w:val="000000"/>
              </w:rPr>
            </w:pPr>
            <w:r w:rsidRPr="00B65EBB">
              <w:rPr>
                <w:rFonts w:ascii="新細明體" w:hAnsi="新細明體" w:hint="eastAsia"/>
                <w:bCs/>
                <w:color w:val="000000"/>
              </w:rPr>
              <w:t>務實作法</w:t>
            </w:r>
            <w:r w:rsidRPr="00B65EBB">
              <w:rPr>
                <w:rFonts w:ascii="新細明體" w:hAnsi="新細明體" w:hint="eastAsia"/>
                <w:bCs/>
                <w:color w:val="000000"/>
              </w:rPr>
              <w:sym w:font="Wingdings" w:char="F0E8"/>
            </w:r>
            <w:r w:rsidRPr="00B65EBB">
              <w:rPr>
                <w:rFonts w:ascii="新細明體" w:hAnsi="新細明體" w:hint="eastAsia"/>
                <w:bCs/>
                <w:color w:val="000000"/>
              </w:rPr>
              <w:t>輔導考取職業證照與建立校內、外實習機制。</w:t>
            </w:r>
          </w:p>
        </w:tc>
      </w:tr>
      <w:tr w:rsidR="00DA513A" w:rsidRPr="00B65EBB" w:rsidTr="00B8270E">
        <w:trPr>
          <w:jc w:val="center"/>
        </w:trPr>
        <w:tc>
          <w:tcPr>
            <w:tcW w:w="1932" w:type="dxa"/>
            <w:gridSpan w:val="2"/>
            <w:vMerge w:val="restart"/>
            <w:vAlign w:val="center"/>
          </w:tcPr>
          <w:p w:rsidR="00DA513A" w:rsidRPr="00B65EBB" w:rsidRDefault="00DA513A" w:rsidP="00B8270E">
            <w:pPr>
              <w:spacing w:line="0" w:lineRule="atLeast"/>
              <w:jc w:val="center"/>
              <w:rPr>
                <w:rFonts w:ascii="新細明體" w:hAnsi="新細明體"/>
                <w:color w:val="000000"/>
              </w:rPr>
            </w:pPr>
            <w:r w:rsidRPr="00B65EBB">
              <w:rPr>
                <w:rFonts w:ascii="新細明體" w:hAnsi="新細明體" w:hint="eastAsia"/>
                <w:color w:val="000000"/>
              </w:rPr>
              <w:t>課程學群</w:t>
            </w:r>
          </w:p>
        </w:tc>
        <w:tc>
          <w:tcPr>
            <w:tcW w:w="3588" w:type="dxa"/>
            <w:vAlign w:val="center"/>
          </w:tcPr>
          <w:p w:rsidR="00DA513A" w:rsidRPr="00B65EBB" w:rsidRDefault="00DA513A" w:rsidP="00B8270E">
            <w:pPr>
              <w:spacing w:line="0" w:lineRule="atLeast"/>
              <w:ind w:firstLineChars="2" w:firstLine="5"/>
              <w:jc w:val="center"/>
              <w:rPr>
                <w:rFonts w:ascii="新細明體" w:hAnsi="新細明體"/>
                <w:color w:val="000000"/>
              </w:rPr>
            </w:pPr>
            <w:r w:rsidRPr="00B65EBB">
              <w:rPr>
                <w:rFonts w:ascii="新細明體" w:hAnsi="新細明體" w:hint="eastAsia"/>
                <w:color w:val="000000"/>
              </w:rPr>
              <w:t>文化資源學群</w:t>
            </w:r>
          </w:p>
        </w:tc>
        <w:tc>
          <w:tcPr>
            <w:tcW w:w="3588" w:type="dxa"/>
            <w:vAlign w:val="center"/>
          </w:tcPr>
          <w:p w:rsidR="00DA513A" w:rsidRPr="00B65EBB" w:rsidRDefault="00DA513A" w:rsidP="00B8270E">
            <w:pPr>
              <w:spacing w:line="0" w:lineRule="atLeast"/>
              <w:ind w:firstLineChars="2" w:firstLine="5"/>
              <w:jc w:val="center"/>
              <w:rPr>
                <w:rFonts w:ascii="新細明體" w:hAnsi="新細明體"/>
                <w:color w:val="000000"/>
              </w:rPr>
            </w:pPr>
            <w:r w:rsidRPr="00B65EBB">
              <w:rPr>
                <w:rFonts w:ascii="新細明體" w:hAnsi="新細明體"/>
                <w:color w:val="000000"/>
              </w:rPr>
              <w:t>休閒</w:t>
            </w:r>
            <w:r w:rsidRPr="00B65EBB">
              <w:rPr>
                <w:rFonts w:ascii="新細明體" w:hAnsi="新細明體" w:hint="eastAsia"/>
                <w:color w:val="000000"/>
              </w:rPr>
              <w:t>產業學群</w:t>
            </w:r>
          </w:p>
        </w:tc>
      </w:tr>
      <w:tr w:rsidR="00DA513A" w:rsidRPr="00B65EBB" w:rsidTr="00B8270E">
        <w:trPr>
          <w:jc w:val="center"/>
        </w:trPr>
        <w:tc>
          <w:tcPr>
            <w:tcW w:w="1932" w:type="dxa"/>
            <w:gridSpan w:val="2"/>
            <w:vMerge/>
            <w:vAlign w:val="center"/>
          </w:tcPr>
          <w:p w:rsidR="00DA513A" w:rsidRPr="00B65EBB" w:rsidRDefault="00DA513A" w:rsidP="00B8270E">
            <w:pPr>
              <w:spacing w:line="0" w:lineRule="atLeast"/>
              <w:jc w:val="center"/>
              <w:rPr>
                <w:rFonts w:ascii="新細明體" w:hAnsi="新細明體"/>
                <w:color w:val="000000"/>
              </w:rPr>
            </w:pPr>
          </w:p>
        </w:tc>
        <w:tc>
          <w:tcPr>
            <w:tcW w:w="3588" w:type="dxa"/>
            <w:vAlign w:val="center"/>
          </w:tcPr>
          <w:p w:rsidR="00DA513A" w:rsidRPr="00B65EBB" w:rsidRDefault="00DA513A" w:rsidP="00B8270E">
            <w:pPr>
              <w:spacing w:line="0" w:lineRule="atLeast"/>
              <w:jc w:val="both"/>
              <w:rPr>
                <w:color w:val="000000"/>
              </w:rPr>
            </w:pPr>
            <w:r w:rsidRPr="00B65EBB">
              <w:rPr>
                <w:rFonts w:hint="eastAsia"/>
                <w:color w:val="000000"/>
              </w:rPr>
              <w:t>文化資源調查規劃、東台灣族群與文化</w:t>
            </w:r>
          </w:p>
          <w:p w:rsidR="00DA513A" w:rsidRPr="00B65EBB" w:rsidRDefault="00DA513A" w:rsidP="00B8270E">
            <w:pPr>
              <w:spacing w:line="0" w:lineRule="atLeast"/>
              <w:jc w:val="both"/>
              <w:rPr>
                <w:color w:val="000000"/>
              </w:rPr>
            </w:pPr>
            <w:r w:rsidRPr="00B65EBB">
              <w:rPr>
                <w:rFonts w:hint="eastAsia"/>
                <w:color w:val="000000"/>
              </w:rPr>
              <w:t>社區文化產業、社會文化專題</w:t>
            </w:r>
          </w:p>
          <w:p w:rsidR="00DA513A" w:rsidRPr="00B65EBB" w:rsidRDefault="00DA513A" w:rsidP="00B8270E">
            <w:pPr>
              <w:spacing w:line="0" w:lineRule="atLeast"/>
              <w:jc w:val="both"/>
              <w:rPr>
                <w:color w:val="000000"/>
              </w:rPr>
            </w:pPr>
            <w:r w:rsidRPr="00B65EBB">
              <w:rPr>
                <w:rFonts w:hint="eastAsia"/>
                <w:color w:val="000000"/>
              </w:rPr>
              <w:t>文化行政、影像剪輯與記錄片拍攝</w:t>
            </w:r>
          </w:p>
        </w:tc>
        <w:tc>
          <w:tcPr>
            <w:tcW w:w="3588" w:type="dxa"/>
            <w:vAlign w:val="center"/>
          </w:tcPr>
          <w:p w:rsidR="00DA513A" w:rsidRPr="00B65EBB" w:rsidRDefault="00DA513A" w:rsidP="00B8270E">
            <w:pPr>
              <w:spacing w:line="0" w:lineRule="atLeast"/>
              <w:jc w:val="both"/>
              <w:rPr>
                <w:color w:val="000000"/>
              </w:rPr>
            </w:pPr>
            <w:r w:rsidRPr="00B65EBB">
              <w:rPr>
                <w:rFonts w:hint="eastAsia"/>
                <w:color w:val="000000"/>
              </w:rPr>
              <w:t>觀光行政與法規、旅館管理</w:t>
            </w:r>
          </w:p>
          <w:p w:rsidR="00DA513A" w:rsidRPr="00B65EBB" w:rsidRDefault="00DA513A" w:rsidP="00B8270E">
            <w:pPr>
              <w:spacing w:line="0" w:lineRule="atLeast"/>
              <w:jc w:val="both"/>
              <w:rPr>
                <w:color w:val="000000"/>
              </w:rPr>
            </w:pPr>
            <w:r w:rsidRPr="00B65EBB">
              <w:rPr>
                <w:rFonts w:hint="eastAsia"/>
                <w:color w:val="000000"/>
              </w:rPr>
              <w:t>導遊與領隊實務、導</w:t>
            </w:r>
            <w:proofErr w:type="gramStart"/>
            <w:r w:rsidRPr="00B65EBB">
              <w:rPr>
                <w:rFonts w:hint="eastAsia"/>
                <w:color w:val="000000"/>
              </w:rPr>
              <w:t>覽</w:t>
            </w:r>
            <w:proofErr w:type="gramEnd"/>
            <w:r w:rsidRPr="00B65EBB">
              <w:rPr>
                <w:rFonts w:hint="eastAsia"/>
                <w:color w:val="000000"/>
              </w:rPr>
              <w:t>解說</w:t>
            </w:r>
          </w:p>
          <w:p w:rsidR="00DA513A" w:rsidRPr="00B65EBB" w:rsidRDefault="00DA513A" w:rsidP="00B8270E">
            <w:pPr>
              <w:spacing w:line="0" w:lineRule="atLeast"/>
              <w:jc w:val="both"/>
              <w:rPr>
                <w:color w:val="000000"/>
              </w:rPr>
            </w:pPr>
            <w:r w:rsidRPr="00B65EBB">
              <w:rPr>
                <w:rFonts w:hint="eastAsia"/>
                <w:color w:val="000000"/>
              </w:rPr>
              <w:t>休閒農場規劃與管理、生態旅遊</w:t>
            </w:r>
          </w:p>
        </w:tc>
      </w:tr>
      <w:tr w:rsidR="00DA513A" w:rsidRPr="00B65EBB" w:rsidTr="00B8270E">
        <w:trPr>
          <w:jc w:val="center"/>
        </w:trPr>
        <w:tc>
          <w:tcPr>
            <w:tcW w:w="1932" w:type="dxa"/>
            <w:gridSpan w:val="2"/>
            <w:vAlign w:val="center"/>
          </w:tcPr>
          <w:p w:rsidR="00DA513A" w:rsidRPr="00B65EBB" w:rsidRDefault="00DA513A" w:rsidP="00B8270E">
            <w:pPr>
              <w:spacing w:line="0" w:lineRule="atLeast"/>
              <w:jc w:val="center"/>
              <w:rPr>
                <w:rFonts w:ascii="新細明體" w:hAnsi="新細明體"/>
                <w:color w:val="000000"/>
              </w:rPr>
            </w:pPr>
            <w:r w:rsidRPr="00B65EBB">
              <w:rPr>
                <w:rFonts w:ascii="新細明體" w:hAnsi="新細明體" w:hint="eastAsia"/>
                <w:color w:val="000000"/>
              </w:rPr>
              <w:t>組別核心能力</w:t>
            </w:r>
          </w:p>
        </w:tc>
        <w:tc>
          <w:tcPr>
            <w:tcW w:w="3588" w:type="dxa"/>
            <w:vAlign w:val="center"/>
          </w:tcPr>
          <w:p w:rsidR="00DA513A" w:rsidRPr="00B65EBB" w:rsidRDefault="00DA513A" w:rsidP="00DA513A">
            <w:pPr>
              <w:numPr>
                <w:ilvl w:val="0"/>
                <w:numId w:val="6"/>
              </w:numPr>
              <w:tabs>
                <w:tab w:val="clear" w:pos="-77"/>
                <w:tab w:val="num" w:pos="-5148"/>
              </w:tabs>
              <w:spacing w:line="0" w:lineRule="atLeast"/>
              <w:ind w:left="484" w:hanging="592"/>
              <w:jc w:val="both"/>
              <w:rPr>
                <w:rFonts w:ascii="新細明體" w:hAnsi="新細明體"/>
                <w:color w:val="000000"/>
              </w:rPr>
            </w:pPr>
            <w:r w:rsidRPr="00B65EBB">
              <w:rPr>
                <w:rFonts w:ascii="新細明體" w:hAnsi="新細明體" w:hint="eastAsia"/>
                <w:color w:val="000000"/>
              </w:rPr>
              <w:t>社區發展與服務能力</w:t>
            </w:r>
          </w:p>
          <w:p w:rsidR="00DA513A" w:rsidRPr="00B65EBB" w:rsidRDefault="00DA513A" w:rsidP="00DA513A">
            <w:pPr>
              <w:numPr>
                <w:ilvl w:val="0"/>
                <w:numId w:val="6"/>
              </w:numPr>
              <w:tabs>
                <w:tab w:val="clear" w:pos="-77"/>
                <w:tab w:val="num" w:pos="-5148"/>
              </w:tabs>
              <w:spacing w:line="0" w:lineRule="atLeast"/>
              <w:ind w:left="484" w:hanging="592"/>
              <w:jc w:val="both"/>
              <w:rPr>
                <w:rFonts w:ascii="新細明體" w:hAnsi="新細明體"/>
                <w:color w:val="000000"/>
              </w:rPr>
            </w:pPr>
            <w:r w:rsidRPr="00B65EBB">
              <w:rPr>
                <w:rFonts w:ascii="新細明體" w:hAnsi="新細明體" w:hint="eastAsia"/>
                <w:color w:val="000000"/>
              </w:rPr>
              <w:t>社區環境管理與規劃能力</w:t>
            </w:r>
          </w:p>
          <w:p w:rsidR="00DA513A" w:rsidRPr="00B65EBB" w:rsidRDefault="00DA513A" w:rsidP="00DA513A">
            <w:pPr>
              <w:numPr>
                <w:ilvl w:val="0"/>
                <w:numId w:val="6"/>
              </w:numPr>
              <w:tabs>
                <w:tab w:val="clear" w:pos="-77"/>
                <w:tab w:val="num" w:pos="-5148"/>
              </w:tabs>
              <w:spacing w:line="0" w:lineRule="atLeast"/>
              <w:ind w:left="484" w:hanging="592"/>
              <w:jc w:val="both"/>
              <w:rPr>
                <w:rFonts w:ascii="新細明體" w:hAnsi="新細明體"/>
                <w:color w:val="000000"/>
              </w:rPr>
            </w:pPr>
            <w:r w:rsidRPr="00B65EBB">
              <w:rPr>
                <w:rFonts w:ascii="新細明體" w:hAnsi="新細明體" w:hint="eastAsia"/>
                <w:color w:val="000000"/>
              </w:rPr>
              <w:t>文史資源調查規劃能力</w:t>
            </w:r>
          </w:p>
          <w:p w:rsidR="00DA513A" w:rsidRPr="00B65EBB" w:rsidRDefault="00DA513A" w:rsidP="00DA513A">
            <w:pPr>
              <w:numPr>
                <w:ilvl w:val="0"/>
                <w:numId w:val="6"/>
              </w:numPr>
              <w:tabs>
                <w:tab w:val="clear" w:pos="-77"/>
                <w:tab w:val="num" w:pos="-5148"/>
              </w:tabs>
              <w:spacing w:line="0" w:lineRule="atLeast"/>
              <w:ind w:left="484" w:hanging="592"/>
              <w:jc w:val="both"/>
              <w:rPr>
                <w:rFonts w:ascii="新細明體" w:hAnsi="新細明體"/>
                <w:color w:val="000000"/>
              </w:rPr>
            </w:pPr>
            <w:r w:rsidRPr="00B65EBB">
              <w:rPr>
                <w:rFonts w:ascii="新細明體" w:hAnsi="新細明體" w:hint="eastAsia"/>
                <w:color w:val="000000"/>
              </w:rPr>
              <w:t>慶典承辦、企畫與執行能力</w:t>
            </w:r>
          </w:p>
        </w:tc>
        <w:tc>
          <w:tcPr>
            <w:tcW w:w="3588" w:type="dxa"/>
            <w:vAlign w:val="center"/>
          </w:tcPr>
          <w:p w:rsidR="00DA513A" w:rsidRPr="00B65EBB" w:rsidRDefault="00DA513A" w:rsidP="00DA513A">
            <w:pPr>
              <w:numPr>
                <w:ilvl w:val="0"/>
                <w:numId w:val="6"/>
              </w:numPr>
              <w:tabs>
                <w:tab w:val="clear" w:pos="-77"/>
                <w:tab w:val="num" w:pos="-5148"/>
              </w:tabs>
              <w:spacing w:line="0" w:lineRule="atLeast"/>
              <w:ind w:left="484" w:hanging="592"/>
              <w:jc w:val="both"/>
              <w:rPr>
                <w:rFonts w:ascii="新細明體" w:hAnsi="新細明體"/>
                <w:color w:val="000000"/>
              </w:rPr>
            </w:pPr>
            <w:r w:rsidRPr="00B65EBB">
              <w:rPr>
                <w:rFonts w:ascii="新細明體" w:hAnsi="新細明體"/>
                <w:color w:val="000000"/>
              </w:rPr>
              <w:t>觀光</w:t>
            </w:r>
            <w:r w:rsidRPr="00B65EBB">
              <w:rPr>
                <w:rFonts w:ascii="新細明體" w:hAnsi="新細明體" w:hint="eastAsia"/>
                <w:color w:val="000000"/>
              </w:rPr>
              <w:t>領隊導</w:t>
            </w:r>
            <w:proofErr w:type="gramStart"/>
            <w:r w:rsidRPr="00B65EBB">
              <w:rPr>
                <w:rFonts w:ascii="新細明體" w:hAnsi="新細明體" w:hint="eastAsia"/>
                <w:color w:val="000000"/>
              </w:rPr>
              <w:t>覽</w:t>
            </w:r>
            <w:proofErr w:type="gramEnd"/>
            <w:r w:rsidRPr="00B65EBB">
              <w:rPr>
                <w:rFonts w:ascii="新細明體" w:hAnsi="新細明體" w:hint="eastAsia"/>
                <w:color w:val="000000"/>
              </w:rPr>
              <w:t>解說能力</w:t>
            </w:r>
          </w:p>
          <w:p w:rsidR="00DA513A" w:rsidRPr="00B65EBB" w:rsidRDefault="00DA513A" w:rsidP="00DA513A">
            <w:pPr>
              <w:numPr>
                <w:ilvl w:val="0"/>
                <w:numId w:val="6"/>
              </w:numPr>
              <w:tabs>
                <w:tab w:val="clear" w:pos="-77"/>
                <w:tab w:val="num" w:pos="-5148"/>
              </w:tabs>
              <w:spacing w:line="0" w:lineRule="atLeast"/>
              <w:ind w:left="484" w:hanging="592"/>
              <w:jc w:val="both"/>
              <w:rPr>
                <w:rFonts w:ascii="新細明體" w:hAnsi="新細明體"/>
                <w:color w:val="000000"/>
              </w:rPr>
            </w:pPr>
            <w:r w:rsidRPr="00B65EBB">
              <w:rPr>
                <w:rFonts w:ascii="新細明體" w:hAnsi="新細明體" w:hint="eastAsia"/>
                <w:color w:val="000000"/>
              </w:rPr>
              <w:t>遊憩資源調查與規劃能力</w:t>
            </w:r>
          </w:p>
          <w:p w:rsidR="00DA513A" w:rsidRPr="00B65EBB" w:rsidRDefault="00DA513A" w:rsidP="00DA513A">
            <w:pPr>
              <w:numPr>
                <w:ilvl w:val="0"/>
                <w:numId w:val="6"/>
              </w:numPr>
              <w:tabs>
                <w:tab w:val="clear" w:pos="-77"/>
                <w:tab w:val="num" w:pos="-5148"/>
              </w:tabs>
              <w:spacing w:line="0" w:lineRule="atLeast"/>
              <w:ind w:left="484" w:hanging="592"/>
              <w:jc w:val="both"/>
              <w:rPr>
                <w:rFonts w:ascii="新細明體" w:hAnsi="新細明體"/>
                <w:color w:val="000000"/>
              </w:rPr>
            </w:pPr>
            <w:r w:rsidRPr="00B65EBB">
              <w:rPr>
                <w:rFonts w:ascii="新細明體" w:hAnsi="新細明體" w:hint="eastAsia"/>
                <w:color w:val="000000"/>
              </w:rPr>
              <w:t>餐旅管理與規劃能力</w:t>
            </w:r>
          </w:p>
          <w:p w:rsidR="00DA513A" w:rsidRPr="00B65EBB" w:rsidRDefault="00DA513A" w:rsidP="00DA513A">
            <w:pPr>
              <w:numPr>
                <w:ilvl w:val="0"/>
                <w:numId w:val="6"/>
              </w:numPr>
              <w:tabs>
                <w:tab w:val="clear" w:pos="-77"/>
                <w:tab w:val="num" w:pos="-5148"/>
              </w:tabs>
              <w:spacing w:line="0" w:lineRule="atLeast"/>
              <w:ind w:left="484" w:hanging="592"/>
              <w:jc w:val="both"/>
              <w:rPr>
                <w:rFonts w:ascii="新細明體" w:hAnsi="新細明體"/>
                <w:color w:val="000000"/>
              </w:rPr>
            </w:pPr>
            <w:r w:rsidRPr="00B65EBB">
              <w:rPr>
                <w:rFonts w:ascii="新細明體" w:hAnsi="新細明體" w:hint="eastAsia"/>
                <w:color w:val="000000"/>
              </w:rPr>
              <w:t>休閒活動規劃與辦理能力</w:t>
            </w:r>
          </w:p>
        </w:tc>
      </w:tr>
      <w:tr w:rsidR="00DA513A" w:rsidRPr="00B65EBB" w:rsidTr="00B8270E">
        <w:trPr>
          <w:jc w:val="center"/>
        </w:trPr>
        <w:tc>
          <w:tcPr>
            <w:tcW w:w="587" w:type="dxa"/>
            <w:vMerge w:val="restart"/>
            <w:textDirection w:val="tbRlV"/>
            <w:vAlign w:val="center"/>
          </w:tcPr>
          <w:p w:rsidR="00DA513A" w:rsidRPr="00B65EBB" w:rsidRDefault="00DA513A" w:rsidP="00B8270E">
            <w:pPr>
              <w:spacing w:line="0" w:lineRule="atLeast"/>
              <w:ind w:leftChars="-42" w:left="-101"/>
              <w:jc w:val="center"/>
              <w:rPr>
                <w:rFonts w:ascii="新細明體" w:hAnsi="新細明體"/>
                <w:color w:val="000000"/>
              </w:rPr>
            </w:pPr>
            <w:r w:rsidRPr="00B65EBB">
              <w:rPr>
                <w:rFonts w:ascii="新細明體" w:hAnsi="新細明體" w:hint="eastAsia"/>
                <w:color w:val="000000"/>
              </w:rPr>
              <w:t>生涯進路</w:t>
            </w:r>
          </w:p>
        </w:tc>
        <w:tc>
          <w:tcPr>
            <w:tcW w:w="1345" w:type="dxa"/>
            <w:vAlign w:val="center"/>
          </w:tcPr>
          <w:p w:rsidR="00DA513A" w:rsidRPr="00B65EBB" w:rsidRDefault="00DA513A" w:rsidP="00B8270E">
            <w:pPr>
              <w:spacing w:line="0" w:lineRule="atLeast"/>
              <w:jc w:val="center"/>
              <w:rPr>
                <w:rFonts w:ascii="新細明體" w:hAnsi="新細明體"/>
                <w:color w:val="000000"/>
              </w:rPr>
            </w:pPr>
            <w:r w:rsidRPr="00B65EBB">
              <w:rPr>
                <w:rFonts w:ascii="新細明體" w:hAnsi="新細明體" w:hint="eastAsia"/>
                <w:color w:val="000000"/>
              </w:rPr>
              <w:t>對應職業</w:t>
            </w:r>
          </w:p>
        </w:tc>
        <w:tc>
          <w:tcPr>
            <w:tcW w:w="3588" w:type="dxa"/>
            <w:vAlign w:val="center"/>
          </w:tcPr>
          <w:p w:rsidR="00DA513A" w:rsidRPr="00B65EBB" w:rsidRDefault="00DA513A" w:rsidP="00DA513A">
            <w:pPr>
              <w:numPr>
                <w:ilvl w:val="0"/>
                <w:numId w:val="5"/>
              </w:numPr>
              <w:tabs>
                <w:tab w:val="clear" w:pos="480"/>
                <w:tab w:val="num" w:pos="-5344"/>
              </w:tabs>
              <w:spacing w:line="0" w:lineRule="atLeast"/>
              <w:ind w:left="0" w:firstLine="0"/>
              <w:jc w:val="both"/>
              <w:rPr>
                <w:rFonts w:ascii="新細明體" w:hAnsi="新細明體"/>
                <w:color w:val="000000"/>
              </w:rPr>
            </w:pPr>
            <w:r w:rsidRPr="00B65EBB">
              <w:rPr>
                <w:rFonts w:ascii="新細明體" w:hAnsi="新細明體" w:hint="eastAsia"/>
                <w:color w:val="000000"/>
              </w:rPr>
              <w:t>社區營造員</w:t>
            </w:r>
          </w:p>
          <w:p w:rsidR="00DA513A" w:rsidRPr="00B65EBB" w:rsidRDefault="00DA513A" w:rsidP="00DA513A">
            <w:pPr>
              <w:numPr>
                <w:ilvl w:val="0"/>
                <w:numId w:val="5"/>
              </w:numPr>
              <w:tabs>
                <w:tab w:val="clear" w:pos="480"/>
                <w:tab w:val="num" w:pos="-5344"/>
              </w:tabs>
              <w:spacing w:line="0" w:lineRule="atLeast"/>
              <w:ind w:left="0" w:firstLine="0"/>
              <w:jc w:val="both"/>
              <w:rPr>
                <w:rFonts w:ascii="新細明體" w:hAnsi="新細明體"/>
                <w:color w:val="000000"/>
              </w:rPr>
            </w:pPr>
            <w:r w:rsidRPr="00B65EBB">
              <w:rPr>
                <w:rFonts w:ascii="新細明體" w:hAnsi="新細明體" w:hint="eastAsia"/>
                <w:color w:val="000000"/>
              </w:rPr>
              <w:t>節慶活動規劃人員</w:t>
            </w:r>
          </w:p>
          <w:p w:rsidR="00DA513A" w:rsidRPr="00B65EBB" w:rsidRDefault="00DA513A" w:rsidP="00DA513A">
            <w:pPr>
              <w:numPr>
                <w:ilvl w:val="0"/>
                <w:numId w:val="5"/>
              </w:numPr>
              <w:tabs>
                <w:tab w:val="clear" w:pos="480"/>
                <w:tab w:val="num" w:pos="-5344"/>
              </w:tabs>
              <w:spacing w:line="0" w:lineRule="atLeast"/>
              <w:ind w:left="0" w:firstLine="0"/>
              <w:jc w:val="both"/>
              <w:rPr>
                <w:rFonts w:ascii="新細明體" w:hAnsi="新細明體"/>
                <w:color w:val="000000"/>
              </w:rPr>
            </w:pPr>
            <w:r w:rsidRPr="00B65EBB">
              <w:rPr>
                <w:rFonts w:ascii="新細明體" w:hAnsi="新細明體" w:hint="eastAsia"/>
                <w:color w:val="000000"/>
              </w:rPr>
              <w:t>文化展覽人員</w:t>
            </w:r>
          </w:p>
          <w:p w:rsidR="00DA513A" w:rsidRPr="00B65EBB" w:rsidRDefault="00DA513A" w:rsidP="00DA513A">
            <w:pPr>
              <w:numPr>
                <w:ilvl w:val="0"/>
                <w:numId w:val="5"/>
              </w:numPr>
              <w:tabs>
                <w:tab w:val="clear" w:pos="480"/>
                <w:tab w:val="num" w:pos="-5344"/>
              </w:tabs>
              <w:spacing w:line="0" w:lineRule="atLeast"/>
              <w:ind w:left="0" w:firstLine="0"/>
              <w:jc w:val="both"/>
              <w:rPr>
                <w:rFonts w:ascii="新細明體" w:hAnsi="新細明體"/>
                <w:color w:val="000000"/>
              </w:rPr>
            </w:pPr>
            <w:r w:rsidRPr="00B65EBB">
              <w:rPr>
                <w:rFonts w:ascii="新細明體" w:hAnsi="新細明體" w:hint="eastAsia"/>
                <w:color w:val="000000"/>
              </w:rPr>
              <w:t>解說員</w:t>
            </w:r>
          </w:p>
          <w:p w:rsidR="00DA513A" w:rsidRPr="00B65EBB" w:rsidRDefault="00DA513A" w:rsidP="00DA513A">
            <w:pPr>
              <w:numPr>
                <w:ilvl w:val="0"/>
                <w:numId w:val="5"/>
              </w:numPr>
              <w:tabs>
                <w:tab w:val="clear" w:pos="480"/>
                <w:tab w:val="num" w:pos="-5344"/>
              </w:tabs>
              <w:spacing w:line="0" w:lineRule="atLeast"/>
              <w:ind w:left="0" w:firstLine="0"/>
              <w:jc w:val="both"/>
              <w:rPr>
                <w:rFonts w:ascii="新細明體" w:hAnsi="新細明體"/>
                <w:color w:val="000000"/>
              </w:rPr>
            </w:pPr>
            <w:r w:rsidRPr="00B65EBB">
              <w:rPr>
                <w:rFonts w:ascii="新細明體" w:hAnsi="新細明體" w:hint="eastAsia"/>
                <w:color w:val="000000"/>
              </w:rPr>
              <w:t>古蹟導</w:t>
            </w:r>
            <w:proofErr w:type="gramStart"/>
            <w:r w:rsidRPr="00B65EBB">
              <w:rPr>
                <w:rFonts w:ascii="新細明體" w:hAnsi="新細明體" w:hint="eastAsia"/>
                <w:color w:val="000000"/>
              </w:rPr>
              <w:t>覽</w:t>
            </w:r>
            <w:proofErr w:type="gramEnd"/>
            <w:r w:rsidRPr="00B65EBB">
              <w:rPr>
                <w:rFonts w:ascii="新細明體" w:hAnsi="新細明體" w:hint="eastAsia"/>
                <w:color w:val="000000"/>
              </w:rPr>
              <w:t>人員</w:t>
            </w:r>
          </w:p>
          <w:p w:rsidR="00DA513A" w:rsidRPr="00B65EBB" w:rsidRDefault="00DA513A" w:rsidP="00DA513A">
            <w:pPr>
              <w:numPr>
                <w:ilvl w:val="0"/>
                <w:numId w:val="5"/>
              </w:numPr>
              <w:tabs>
                <w:tab w:val="clear" w:pos="480"/>
                <w:tab w:val="num" w:pos="-5344"/>
              </w:tabs>
              <w:spacing w:line="0" w:lineRule="atLeast"/>
              <w:ind w:left="0" w:firstLine="0"/>
              <w:jc w:val="both"/>
              <w:rPr>
                <w:rFonts w:ascii="新細明體" w:hAnsi="新細明體"/>
                <w:color w:val="000000"/>
              </w:rPr>
            </w:pPr>
            <w:r w:rsidRPr="00B65EBB">
              <w:rPr>
                <w:rFonts w:ascii="新細明體" w:hAnsi="新細明體" w:hint="eastAsia"/>
                <w:color w:val="000000"/>
              </w:rPr>
              <w:lastRenderedPageBreak/>
              <w:t>相關公職人員</w:t>
            </w:r>
          </w:p>
        </w:tc>
        <w:tc>
          <w:tcPr>
            <w:tcW w:w="3588" w:type="dxa"/>
            <w:vAlign w:val="center"/>
          </w:tcPr>
          <w:p w:rsidR="00DA513A" w:rsidRPr="00B65EBB" w:rsidRDefault="00DA513A" w:rsidP="00DA513A">
            <w:pPr>
              <w:numPr>
                <w:ilvl w:val="0"/>
                <w:numId w:val="5"/>
              </w:numPr>
              <w:tabs>
                <w:tab w:val="clear" w:pos="480"/>
                <w:tab w:val="num" w:pos="-5344"/>
              </w:tabs>
              <w:spacing w:line="0" w:lineRule="atLeast"/>
              <w:ind w:left="0" w:firstLine="0"/>
              <w:jc w:val="both"/>
              <w:rPr>
                <w:rFonts w:ascii="新細明體" w:hAnsi="新細明體"/>
                <w:color w:val="000000"/>
              </w:rPr>
            </w:pPr>
            <w:r w:rsidRPr="00B65EBB">
              <w:rPr>
                <w:rFonts w:ascii="新細明體" w:hAnsi="新細明體" w:hint="eastAsia"/>
                <w:color w:val="000000"/>
              </w:rPr>
              <w:lastRenderedPageBreak/>
              <w:t>領隊導遊人員</w:t>
            </w:r>
          </w:p>
          <w:p w:rsidR="00DA513A" w:rsidRPr="00B65EBB" w:rsidRDefault="00DA513A" w:rsidP="00DA513A">
            <w:pPr>
              <w:numPr>
                <w:ilvl w:val="0"/>
                <w:numId w:val="5"/>
              </w:numPr>
              <w:tabs>
                <w:tab w:val="clear" w:pos="480"/>
                <w:tab w:val="num" w:pos="-5344"/>
              </w:tabs>
              <w:spacing w:line="0" w:lineRule="atLeast"/>
              <w:ind w:left="0" w:firstLine="0"/>
              <w:jc w:val="both"/>
              <w:rPr>
                <w:rFonts w:ascii="新細明體" w:hAnsi="新細明體"/>
                <w:color w:val="000000"/>
              </w:rPr>
            </w:pPr>
            <w:r w:rsidRPr="00B65EBB">
              <w:rPr>
                <w:rFonts w:ascii="新細明體" w:hAnsi="新細明體" w:hint="eastAsia"/>
                <w:color w:val="000000"/>
              </w:rPr>
              <w:t>休閒活動企劃人員</w:t>
            </w:r>
          </w:p>
          <w:p w:rsidR="00DA513A" w:rsidRPr="00B65EBB" w:rsidRDefault="00DA513A" w:rsidP="00DA513A">
            <w:pPr>
              <w:numPr>
                <w:ilvl w:val="0"/>
                <w:numId w:val="5"/>
              </w:numPr>
              <w:tabs>
                <w:tab w:val="clear" w:pos="480"/>
                <w:tab w:val="num" w:pos="-5344"/>
              </w:tabs>
              <w:spacing w:line="0" w:lineRule="atLeast"/>
              <w:ind w:left="0" w:firstLine="0"/>
              <w:jc w:val="both"/>
              <w:rPr>
                <w:rFonts w:ascii="新細明體" w:hAnsi="新細明體"/>
                <w:color w:val="000000"/>
              </w:rPr>
            </w:pPr>
            <w:r w:rsidRPr="00B65EBB">
              <w:rPr>
                <w:rFonts w:ascii="新細明體" w:hAnsi="新細明體" w:hint="eastAsia"/>
                <w:color w:val="000000"/>
              </w:rPr>
              <w:t>旅行業專業人員</w:t>
            </w:r>
          </w:p>
          <w:p w:rsidR="00DA513A" w:rsidRPr="00B65EBB" w:rsidRDefault="00DA513A" w:rsidP="00DA513A">
            <w:pPr>
              <w:numPr>
                <w:ilvl w:val="0"/>
                <w:numId w:val="5"/>
              </w:numPr>
              <w:tabs>
                <w:tab w:val="clear" w:pos="480"/>
                <w:tab w:val="num" w:pos="-5344"/>
              </w:tabs>
              <w:spacing w:line="0" w:lineRule="atLeast"/>
              <w:ind w:left="0" w:firstLine="0"/>
              <w:jc w:val="both"/>
              <w:rPr>
                <w:rFonts w:ascii="新細明體" w:hAnsi="新細明體"/>
                <w:color w:val="000000"/>
              </w:rPr>
            </w:pPr>
            <w:r w:rsidRPr="00B65EBB">
              <w:rPr>
                <w:rFonts w:ascii="新細明體" w:hAnsi="新細明體" w:hint="eastAsia"/>
                <w:color w:val="000000"/>
              </w:rPr>
              <w:t>旅館從業人員</w:t>
            </w:r>
          </w:p>
          <w:p w:rsidR="00DA513A" w:rsidRPr="00B65EBB" w:rsidRDefault="00DA513A" w:rsidP="00DA513A">
            <w:pPr>
              <w:numPr>
                <w:ilvl w:val="0"/>
                <w:numId w:val="5"/>
              </w:numPr>
              <w:tabs>
                <w:tab w:val="clear" w:pos="480"/>
                <w:tab w:val="num" w:pos="-5344"/>
              </w:tabs>
              <w:spacing w:line="0" w:lineRule="atLeast"/>
              <w:ind w:left="0" w:firstLine="0"/>
              <w:jc w:val="both"/>
              <w:rPr>
                <w:rFonts w:ascii="新細明體" w:hAnsi="新細明體"/>
                <w:color w:val="000000"/>
              </w:rPr>
            </w:pPr>
            <w:r w:rsidRPr="00B65EBB">
              <w:rPr>
                <w:rFonts w:ascii="新細明體" w:hAnsi="新細明體" w:hint="eastAsia"/>
                <w:color w:val="000000"/>
              </w:rPr>
              <w:t>遊程設計規劃人員</w:t>
            </w:r>
          </w:p>
          <w:p w:rsidR="00DA513A" w:rsidRPr="00B65EBB" w:rsidRDefault="00DA513A" w:rsidP="00DA513A">
            <w:pPr>
              <w:numPr>
                <w:ilvl w:val="0"/>
                <w:numId w:val="5"/>
              </w:numPr>
              <w:tabs>
                <w:tab w:val="clear" w:pos="480"/>
                <w:tab w:val="num" w:pos="-5344"/>
              </w:tabs>
              <w:spacing w:line="0" w:lineRule="atLeast"/>
              <w:ind w:left="0" w:firstLine="0"/>
              <w:jc w:val="both"/>
              <w:rPr>
                <w:rFonts w:ascii="新細明體" w:hAnsi="新細明體"/>
                <w:color w:val="000000"/>
              </w:rPr>
            </w:pPr>
            <w:r w:rsidRPr="00B65EBB">
              <w:rPr>
                <w:rFonts w:ascii="新細明體" w:hAnsi="新細明體" w:hint="eastAsia"/>
                <w:color w:val="000000"/>
              </w:rPr>
              <w:lastRenderedPageBreak/>
              <w:t>休閒農場從業人員</w:t>
            </w:r>
          </w:p>
          <w:p w:rsidR="00DA513A" w:rsidRPr="00B65EBB" w:rsidRDefault="00DA513A" w:rsidP="00DA513A">
            <w:pPr>
              <w:numPr>
                <w:ilvl w:val="0"/>
                <w:numId w:val="5"/>
              </w:numPr>
              <w:tabs>
                <w:tab w:val="clear" w:pos="480"/>
                <w:tab w:val="num" w:pos="-5344"/>
              </w:tabs>
              <w:spacing w:line="0" w:lineRule="atLeast"/>
              <w:ind w:left="0" w:firstLine="0"/>
              <w:jc w:val="both"/>
              <w:rPr>
                <w:rFonts w:ascii="新細明體" w:hAnsi="新細明體"/>
                <w:color w:val="000000"/>
              </w:rPr>
            </w:pPr>
            <w:r w:rsidRPr="00B65EBB">
              <w:rPr>
                <w:rFonts w:ascii="新細明體" w:hAnsi="新細明體" w:hint="eastAsia"/>
                <w:color w:val="000000"/>
              </w:rPr>
              <w:t>相關公職人員</w:t>
            </w:r>
          </w:p>
        </w:tc>
      </w:tr>
      <w:tr w:rsidR="00DA513A" w:rsidRPr="00B65EBB" w:rsidTr="00B8270E">
        <w:trPr>
          <w:jc w:val="center"/>
        </w:trPr>
        <w:tc>
          <w:tcPr>
            <w:tcW w:w="587" w:type="dxa"/>
            <w:vMerge/>
            <w:vAlign w:val="center"/>
          </w:tcPr>
          <w:p w:rsidR="00DA513A" w:rsidRPr="00B65EBB" w:rsidRDefault="00DA513A" w:rsidP="00B8270E">
            <w:pPr>
              <w:spacing w:line="0" w:lineRule="atLeast"/>
              <w:ind w:firstLineChars="150" w:firstLine="360"/>
              <w:jc w:val="center"/>
              <w:rPr>
                <w:rFonts w:ascii="新細明體" w:hAnsi="新細明體"/>
                <w:color w:val="000000"/>
              </w:rPr>
            </w:pPr>
          </w:p>
        </w:tc>
        <w:tc>
          <w:tcPr>
            <w:tcW w:w="1345" w:type="dxa"/>
            <w:vAlign w:val="center"/>
          </w:tcPr>
          <w:p w:rsidR="00DA513A" w:rsidRPr="00B65EBB" w:rsidRDefault="00DA513A" w:rsidP="00B8270E">
            <w:pPr>
              <w:spacing w:line="0" w:lineRule="atLeast"/>
              <w:jc w:val="center"/>
              <w:rPr>
                <w:rFonts w:ascii="新細明體" w:hAnsi="新細明體"/>
                <w:color w:val="000000"/>
              </w:rPr>
            </w:pPr>
            <w:r w:rsidRPr="00B65EBB">
              <w:rPr>
                <w:rFonts w:ascii="新細明體" w:hAnsi="新細明體" w:hint="eastAsia"/>
                <w:color w:val="000000"/>
              </w:rPr>
              <w:t>升學進修</w:t>
            </w:r>
          </w:p>
        </w:tc>
        <w:tc>
          <w:tcPr>
            <w:tcW w:w="3588" w:type="dxa"/>
            <w:vAlign w:val="center"/>
          </w:tcPr>
          <w:p w:rsidR="00DA513A" w:rsidRPr="00B65EBB" w:rsidRDefault="00DA513A" w:rsidP="00B8270E">
            <w:pPr>
              <w:spacing w:line="0" w:lineRule="atLeast"/>
              <w:jc w:val="both"/>
              <w:rPr>
                <w:rFonts w:ascii="新細明體" w:hAnsi="新細明體"/>
                <w:color w:val="000000"/>
              </w:rPr>
            </w:pPr>
            <w:r w:rsidRPr="00B65EBB">
              <w:rPr>
                <w:rFonts w:ascii="新細明體" w:hAnsi="新細明體" w:hint="eastAsia"/>
                <w:color w:val="000000"/>
              </w:rPr>
              <w:t>國內外文史、地理環境、農村規劃、城鄉規劃、自然資源研究所</w:t>
            </w:r>
          </w:p>
        </w:tc>
        <w:tc>
          <w:tcPr>
            <w:tcW w:w="3588" w:type="dxa"/>
            <w:vAlign w:val="center"/>
          </w:tcPr>
          <w:p w:rsidR="00DA513A" w:rsidRPr="00B65EBB" w:rsidRDefault="00DA513A" w:rsidP="00B8270E">
            <w:pPr>
              <w:spacing w:line="0" w:lineRule="atLeast"/>
              <w:jc w:val="both"/>
              <w:rPr>
                <w:rFonts w:ascii="新細明體" w:hAnsi="新細明體"/>
                <w:color w:val="000000"/>
              </w:rPr>
            </w:pPr>
            <w:r w:rsidRPr="00B65EBB">
              <w:rPr>
                <w:rFonts w:ascii="新細明體" w:hAnsi="新細明體" w:hint="eastAsia"/>
                <w:color w:val="000000"/>
              </w:rPr>
              <w:t>國內外觀光休閒、餐旅管理、旅遊管理相關研究所</w:t>
            </w:r>
          </w:p>
        </w:tc>
      </w:tr>
    </w:tbl>
    <w:p w:rsidR="00DA513A" w:rsidRPr="00DA513A" w:rsidRDefault="00DA513A" w:rsidP="00DA513A">
      <w:pPr>
        <w:jc w:val="center"/>
      </w:pPr>
    </w:p>
    <w:sectPr w:rsidR="00DA513A" w:rsidRPr="00DA513A" w:rsidSect="004E455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3C82" w:rsidRDefault="008C3C82" w:rsidP="006A4194">
      <w:r>
        <w:separator/>
      </w:r>
    </w:p>
  </w:endnote>
  <w:endnote w:type="continuationSeparator" w:id="0">
    <w:p w:rsidR="008C3C82" w:rsidRDefault="008C3C82" w:rsidP="006A41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3C82" w:rsidRDefault="008C3C82" w:rsidP="006A4194">
      <w:r>
        <w:separator/>
      </w:r>
    </w:p>
  </w:footnote>
  <w:footnote w:type="continuationSeparator" w:id="0">
    <w:p w:rsidR="008C3C82" w:rsidRDefault="008C3C82" w:rsidP="006A419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223EA"/>
    <w:multiLevelType w:val="hybridMultilevel"/>
    <w:tmpl w:val="A01273B2"/>
    <w:lvl w:ilvl="0" w:tplc="A85EC7C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A5B23390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E5FCAB10">
      <w:start w:val="1"/>
      <w:numFmt w:val="decimal"/>
      <w:lvlText w:val="（%3）"/>
      <w:lvlJc w:val="left"/>
      <w:pPr>
        <w:tabs>
          <w:tab w:val="num" w:pos="1680"/>
        </w:tabs>
        <w:ind w:left="1680" w:hanging="720"/>
      </w:pPr>
      <w:rPr>
        <w:rFonts w:hint="default"/>
        <w:lang w:val="en-US"/>
      </w:rPr>
    </w:lvl>
    <w:lvl w:ilvl="3" w:tplc="D114987A">
      <w:start w:val="1"/>
      <w:numFmt w:val="decimal"/>
      <w:lvlText w:val="(%4)"/>
      <w:lvlJc w:val="left"/>
      <w:pPr>
        <w:tabs>
          <w:tab w:val="num" w:pos="1815"/>
        </w:tabs>
        <w:ind w:left="1815" w:hanging="375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4C14513E"/>
    <w:multiLevelType w:val="hybridMultilevel"/>
    <w:tmpl w:val="F29E3FC4"/>
    <w:lvl w:ilvl="0" w:tplc="0409000B">
      <w:start w:val="1"/>
      <w:numFmt w:val="bullet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5FEE7927"/>
    <w:multiLevelType w:val="hybridMultilevel"/>
    <w:tmpl w:val="A6E8ADB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6C7475AF"/>
    <w:multiLevelType w:val="hybridMultilevel"/>
    <w:tmpl w:val="05E6A016"/>
    <w:lvl w:ilvl="0" w:tplc="04090001">
      <w:start w:val="1"/>
      <w:numFmt w:val="bullet"/>
      <w:lvlText w:val=""/>
      <w:lvlJc w:val="left"/>
      <w:pPr>
        <w:tabs>
          <w:tab w:val="num" w:pos="-77"/>
        </w:tabs>
        <w:ind w:left="-7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>
    <w:nsid w:val="6FBF4B86"/>
    <w:multiLevelType w:val="hybridMultilevel"/>
    <w:tmpl w:val="BA0C0252"/>
    <w:lvl w:ilvl="0" w:tplc="04090001">
      <w:start w:val="1"/>
      <w:numFmt w:val="bullet"/>
      <w:lvlText w:val=""/>
      <w:lvlJc w:val="left"/>
      <w:pPr>
        <w:tabs>
          <w:tab w:val="num" w:pos="-77"/>
        </w:tabs>
        <w:ind w:left="-7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403"/>
        </w:tabs>
        <w:ind w:left="40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883"/>
        </w:tabs>
        <w:ind w:left="88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363"/>
        </w:tabs>
        <w:ind w:left="136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1843"/>
        </w:tabs>
        <w:ind w:left="184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323"/>
        </w:tabs>
        <w:ind w:left="232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803"/>
        </w:tabs>
        <w:ind w:left="280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283"/>
        </w:tabs>
        <w:ind w:left="328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63"/>
        </w:tabs>
        <w:ind w:left="3763" w:hanging="480"/>
      </w:pPr>
      <w:rPr>
        <w:rFonts w:ascii="Wingdings" w:hAnsi="Wingdings" w:hint="default"/>
      </w:rPr>
    </w:lvl>
  </w:abstractNum>
  <w:abstractNum w:abstractNumId="5">
    <w:nsid w:val="72FF6277"/>
    <w:multiLevelType w:val="hybridMultilevel"/>
    <w:tmpl w:val="8812BEA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3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A513A"/>
    <w:rsid w:val="000147FF"/>
    <w:rsid w:val="001A1C48"/>
    <w:rsid w:val="004007B2"/>
    <w:rsid w:val="00400FBD"/>
    <w:rsid w:val="004E455E"/>
    <w:rsid w:val="006A4194"/>
    <w:rsid w:val="0070279F"/>
    <w:rsid w:val="00747B4D"/>
    <w:rsid w:val="008C3C82"/>
    <w:rsid w:val="00D24092"/>
    <w:rsid w:val="00DA513A"/>
    <w:rsid w:val="00E2113A"/>
    <w:rsid w:val="00E435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13A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400FBD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747B4D"/>
    <w:rPr>
      <w:b/>
      <w:bCs/>
    </w:rPr>
  </w:style>
  <w:style w:type="paragraph" w:styleId="a4">
    <w:name w:val="List Paragraph"/>
    <w:basedOn w:val="a"/>
    <w:uiPriority w:val="34"/>
    <w:qFormat/>
    <w:rsid w:val="00747B4D"/>
    <w:pPr>
      <w:ind w:leftChars="200" w:left="480"/>
    </w:pPr>
  </w:style>
  <w:style w:type="character" w:customStyle="1" w:styleId="10">
    <w:name w:val="標題 1 字元"/>
    <w:basedOn w:val="a0"/>
    <w:link w:val="1"/>
    <w:rsid w:val="00400FBD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5">
    <w:name w:val="header"/>
    <w:basedOn w:val="a"/>
    <w:link w:val="a6"/>
    <w:uiPriority w:val="99"/>
    <w:semiHidden/>
    <w:unhideWhenUsed/>
    <w:rsid w:val="006A41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6A4194"/>
    <w:rPr>
      <w:kern w:val="2"/>
    </w:rPr>
  </w:style>
  <w:style w:type="paragraph" w:styleId="a7">
    <w:name w:val="footer"/>
    <w:basedOn w:val="a"/>
    <w:link w:val="a8"/>
    <w:uiPriority w:val="99"/>
    <w:semiHidden/>
    <w:unhideWhenUsed/>
    <w:rsid w:val="006A41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6A4194"/>
    <w:rPr>
      <w:kern w:val="2"/>
    </w:rPr>
  </w:style>
  <w:style w:type="paragraph" w:customStyle="1" w:styleId="Default">
    <w:name w:val="Default"/>
    <w:rsid w:val="006A4194"/>
    <w:pPr>
      <w:widowControl w:val="0"/>
      <w:autoSpaceDE w:val="0"/>
      <w:autoSpaceDN w:val="0"/>
      <w:adjustRightInd w:val="0"/>
    </w:pPr>
    <w:rPr>
      <w:rFonts w:ascii="新細明體" w:cs="新細明體"/>
      <w:color w:val="000000"/>
      <w:sz w:val="24"/>
      <w:szCs w:val="24"/>
    </w:rPr>
  </w:style>
  <w:style w:type="paragraph" w:styleId="a9">
    <w:name w:val="Plain Text"/>
    <w:basedOn w:val="a"/>
    <w:link w:val="aa"/>
    <w:rsid w:val="00E2113A"/>
    <w:rPr>
      <w:rFonts w:ascii="細明體" w:eastAsia="細明體" w:hAnsi="Courier New"/>
      <w:szCs w:val="20"/>
    </w:rPr>
  </w:style>
  <w:style w:type="character" w:customStyle="1" w:styleId="aa">
    <w:name w:val="純文字 字元"/>
    <w:basedOn w:val="a0"/>
    <w:link w:val="a9"/>
    <w:rsid w:val="00E2113A"/>
    <w:rPr>
      <w:rFonts w:ascii="細明體" w:eastAsia="細明體" w:hAnsi="Courier New"/>
      <w:kern w:val="2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95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214</Words>
  <Characters>1224</Characters>
  <Application>Microsoft Office Word</Application>
  <DocSecurity>0</DocSecurity>
  <Lines>10</Lines>
  <Paragraphs>2</Paragraphs>
  <ScaleCrop>false</ScaleCrop>
  <Company/>
  <LinksUpToDate>false</LinksUpToDate>
  <CharactersWithSpaces>1436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soc</dc:creator>
  <cp:lastModifiedBy>soc</cp:lastModifiedBy>
  <cp:revision>4</cp:revision>
  <dcterms:created xsi:type="dcterms:W3CDTF">2012-08-15T05:26:00Z</dcterms:created>
  <dcterms:modified xsi:type="dcterms:W3CDTF">2012-08-15T05:31:00Z</dcterms:modified>
</cp:coreProperties>
</file>